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10B6" w14:textId="77777777" w:rsidR="00F473B2" w:rsidRPr="00B61BCA" w:rsidRDefault="00202818" w:rsidP="006B39E5">
      <w:pPr>
        <w:spacing w:after="0" w:line="240" w:lineRule="auto"/>
        <w:jc w:val="center"/>
        <w:rPr>
          <w:sz w:val="28"/>
          <w:szCs w:val="28"/>
        </w:rPr>
      </w:pPr>
      <w:r w:rsidRPr="00DC1E4B">
        <w:rPr>
          <w:b/>
          <w:sz w:val="30"/>
          <w:szCs w:val="30"/>
        </w:rPr>
        <w:t>ĐẢNG ỦY TẬP ĐOÀN ĐIỆN LỰC VIỆT NAM</w:t>
      </w:r>
      <w:r w:rsidRPr="00DC1E4B">
        <w:rPr>
          <w:b/>
          <w:sz w:val="30"/>
          <w:szCs w:val="30"/>
        </w:rPr>
        <w:br/>
      </w:r>
      <w:r>
        <w:rPr>
          <w:b/>
          <w:sz w:val="28"/>
        </w:rPr>
        <w:t>*</w:t>
      </w:r>
      <w:r>
        <w:rPr>
          <w:b/>
          <w:sz w:val="28"/>
        </w:rPr>
        <w:br/>
      </w:r>
    </w:p>
    <w:p w14:paraId="0928E878" w14:textId="102D9BDD" w:rsidR="00F473B2" w:rsidRPr="00B61BCA" w:rsidRDefault="00202818" w:rsidP="00B21AA1">
      <w:pPr>
        <w:spacing w:after="120" w:line="240" w:lineRule="auto"/>
        <w:jc w:val="center"/>
        <w:rPr>
          <w:sz w:val="28"/>
          <w:szCs w:val="28"/>
        </w:rPr>
      </w:pPr>
      <w:r w:rsidRPr="00B61BCA">
        <w:rPr>
          <w:b/>
          <w:sz w:val="28"/>
          <w:szCs w:val="28"/>
        </w:rPr>
        <w:t>TÀI LIỆU SINH HOẠT CHUYÊN ĐỀ</w:t>
      </w:r>
      <w:r w:rsidR="00C55838" w:rsidRPr="00B61BCA">
        <w:rPr>
          <w:b/>
          <w:sz w:val="28"/>
          <w:szCs w:val="28"/>
        </w:rPr>
        <w:t xml:space="preserve"> SỐ 14</w:t>
      </w:r>
    </w:p>
    <w:p w14:paraId="166C39B6" w14:textId="77777777" w:rsidR="00B21AA1" w:rsidRPr="00B21AA1" w:rsidRDefault="00B21AA1" w:rsidP="00E65085">
      <w:pPr>
        <w:spacing w:after="0" w:line="240" w:lineRule="auto"/>
        <w:jc w:val="center"/>
        <w:rPr>
          <w:rFonts w:ascii="Times New Roman Bold" w:hAnsi="Times New Roman Bold"/>
          <w:b/>
          <w:spacing w:val="-4"/>
          <w:sz w:val="28"/>
        </w:rPr>
      </w:pPr>
      <w:r w:rsidRPr="00B21AA1">
        <w:rPr>
          <w:rFonts w:ascii="Times New Roman Bold" w:hAnsi="Times New Roman Bold"/>
          <w:b/>
          <w:spacing w:val="-4"/>
          <w:sz w:val="28"/>
        </w:rPr>
        <w:t xml:space="preserve">Nâng cao chất lượng công tác giáo dục chính trị, tư tưởng, đạo đức, ý thức </w:t>
      </w:r>
    </w:p>
    <w:p w14:paraId="6F7BF116" w14:textId="77777777" w:rsidR="00B21AA1" w:rsidRPr="00B21AA1" w:rsidRDefault="00B21AA1" w:rsidP="00E65085">
      <w:pPr>
        <w:spacing w:after="0" w:line="240" w:lineRule="auto"/>
        <w:jc w:val="center"/>
        <w:rPr>
          <w:rFonts w:ascii="Times New Roman Bold" w:hAnsi="Times New Roman Bold"/>
          <w:b/>
          <w:spacing w:val="-4"/>
          <w:sz w:val="28"/>
        </w:rPr>
      </w:pPr>
      <w:r w:rsidRPr="00B21AA1">
        <w:rPr>
          <w:rFonts w:ascii="Times New Roman Bold" w:hAnsi="Times New Roman Bold"/>
          <w:b/>
          <w:spacing w:val="-4"/>
          <w:sz w:val="28"/>
        </w:rPr>
        <w:t xml:space="preserve">chấp hành, tuân thủ pháp luật cho cán bộ, đảng viên gắn với việc triển khai </w:t>
      </w:r>
    </w:p>
    <w:p w14:paraId="3E3D0EAE" w14:textId="50EEAD52" w:rsidR="00B21AA1" w:rsidRPr="00B21AA1" w:rsidRDefault="00B21AA1" w:rsidP="00E65085">
      <w:pPr>
        <w:spacing w:after="0" w:line="240" w:lineRule="auto"/>
        <w:jc w:val="center"/>
        <w:rPr>
          <w:rFonts w:ascii="Times New Roman Bold" w:hAnsi="Times New Roman Bold"/>
          <w:b/>
          <w:spacing w:val="-4"/>
          <w:sz w:val="28"/>
        </w:rPr>
      </w:pPr>
      <w:r w:rsidRPr="00B21AA1">
        <w:rPr>
          <w:rFonts w:ascii="Times New Roman Bold" w:hAnsi="Times New Roman Bold"/>
          <w:b/>
          <w:spacing w:val="-4"/>
          <w:sz w:val="28"/>
        </w:rPr>
        <w:t>thực hiện học tập và làm theo tư tưởng, đạo đức, phong cách Hồ Chí Minh</w:t>
      </w:r>
    </w:p>
    <w:p w14:paraId="0A285D10" w14:textId="3DE967BA" w:rsidR="00D74FD2" w:rsidRPr="00F05F8F" w:rsidRDefault="00D74FD2" w:rsidP="00E65085">
      <w:pPr>
        <w:spacing w:after="0" w:line="240" w:lineRule="auto"/>
        <w:jc w:val="center"/>
        <w:rPr>
          <w:b/>
          <w:spacing w:val="-6"/>
          <w:sz w:val="28"/>
        </w:rPr>
      </w:pPr>
      <w:r>
        <w:rPr>
          <w:b/>
          <w:spacing w:val="-6"/>
          <w:sz w:val="28"/>
        </w:rPr>
        <w:t>-----</w:t>
      </w:r>
    </w:p>
    <w:p w14:paraId="4D167D73" w14:textId="77777777" w:rsidR="00B21AA1" w:rsidRDefault="00742209" w:rsidP="00DC1E4B">
      <w:pPr>
        <w:spacing w:before="120" w:after="0" w:line="288" w:lineRule="auto"/>
        <w:jc w:val="both"/>
        <w:rPr>
          <w:rFonts w:cs="Times New Roman"/>
          <w:sz w:val="28"/>
          <w:szCs w:val="28"/>
        </w:rPr>
      </w:pPr>
      <w:r w:rsidRPr="006B39E5">
        <w:rPr>
          <w:rFonts w:cs="Times New Roman"/>
          <w:sz w:val="28"/>
          <w:szCs w:val="28"/>
        </w:rPr>
        <w:tab/>
      </w:r>
    </w:p>
    <w:p w14:paraId="289A24FE" w14:textId="72D79072" w:rsidR="00E65085" w:rsidRDefault="00B21AA1" w:rsidP="00DC1E4B">
      <w:pPr>
        <w:spacing w:before="120" w:after="0" w:line="288" w:lineRule="auto"/>
        <w:jc w:val="both"/>
        <w:rPr>
          <w:rFonts w:cs="Times New Roman"/>
          <w:b/>
          <w:bCs/>
          <w:sz w:val="28"/>
          <w:szCs w:val="28"/>
        </w:rPr>
      </w:pPr>
      <w:r>
        <w:rPr>
          <w:rFonts w:cs="Times New Roman"/>
          <w:sz w:val="28"/>
          <w:szCs w:val="28"/>
        </w:rPr>
        <w:tab/>
      </w:r>
      <w:r w:rsidR="00202818" w:rsidRPr="00DC1E4B">
        <w:rPr>
          <w:rFonts w:cs="Times New Roman"/>
          <w:b/>
          <w:bCs/>
          <w:sz w:val="28"/>
          <w:szCs w:val="28"/>
        </w:rPr>
        <w:t>I. MỤC ĐÍCH, YÊU CẦU</w:t>
      </w:r>
    </w:p>
    <w:p w14:paraId="0BE402B1" w14:textId="120C510F" w:rsidR="00D74FD2" w:rsidRPr="00DC1E4B" w:rsidRDefault="00E65085" w:rsidP="00DC1E4B">
      <w:pPr>
        <w:spacing w:before="120" w:after="0" w:line="288" w:lineRule="auto"/>
        <w:jc w:val="both"/>
        <w:rPr>
          <w:rFonts w:cs="Times New Roman"/>
          <w:b/>
          <w:bCs/>
          <w:sz w:val="28"/>
          <w:szCs w:val="28"/>
        </w:rPr>
      </w:pPr>
      <w:r>
        <w:rPr>
          <w:rFonts w:cs="Times New Roman"/>
          <w:b/>
          <w:bCs/>
          <w:sz w:val="28"/>
          <w:szCs w:val="28"/>
        </w:rPr>
        <w:tab/>
      </w:r>
      <w:r w:rsidR="00202818" w:rsidRPr="00DC1E4B">
        <w:rPr>
          <w:rFonts w:cs="Times New Roman"/>
          <w:b/>
          <w:bCs/>
          <w:sz w:val="28"/>
          <w:szCs w:val="28"/>
        </w:rPr>
        <w:t>1. Mục đích</w:t>
      </w:r>
    </w:p>
    <w:p w14:paraId="71C54054" w14:textId="77777777" w:rsidR="00D74FD2" w:rsidRPr="00DC1E4B" w:rsidRDefault="00D74FD2" w:rsidP="00DC1E4B">
      <w:pPr>
        <w:spacing w:before="120" w:after="0" w:line="288" w:lineRule="auto"/>
        <w:jc w:val="both"/>
        <w:rPr>
          <w:rFonts w:cs="Times New Roman"/>
          <w:sz w:val="28"/>
          <w:szCs w:val="28"/>
        </w:rPr>
      </w:pPr>
      <w:r w:rsidRPr="00DC1E4B">
        <w:rPr>
          <w:rFonts w:cs="Times New Roman"/>
          <w:b/>
          <w:bCs/>
          <w:sz w:val="28"/>
          <w:szCs w:val="28"/>
        </w:rPr>
        <w:tab/>
      </w:r>
      <w:r w:rsidR="00202818" w:rsidRPr="00DC1E4B">
        <w:rPr>
          <w:rFonts w:cs="Times New Roman"/>
          <w:sz w:val="28"/>
          <w:szCs w:val="28"/>
        </w:rPr>
        <w:t>Giúp cán bộ, đảng viên và người lao động EVN nhận thức đầy đủ hơn về vị trí, vai trò của công tác giáo dục chính trị, tư tưởng trong xây dựng Đảng; nắm vững yêu cầu nâng cao bản lĩnh chính trị, đạo đức công vụ, đạo đức nghề nghiệp và ý thức chấp hành pháp luật, kỷ luật, kỷ cương trong thực hiện nhiệm vụ.</w:t>
      </w:r>
    </w:p>
    <w:p w14:paraId="333F11F8" w14:textId="77777777" w:rsidR="00D74FD2" w:rsidRPr="00DC1E4B" w:rsidRDefault="00D74FD2" w:rsidP="00DC1E4B">
      <w:pPr>
        <w:spacing w:before="120" w:after="0" w:line="288" w:lineRule="auto"/>
        <w:jc w:val="both"/>
        <w:rPr>
          <w:rFonts w:cs="Times New Roman"/>
          <w:sz w:val="28"/>
          <w:szCs w:val="28"/>
        </w:rPr>
      </w:pPr>
      <w:r w:rsidRPr="00DC1E4B">
        <w:rPr>
          <w:rFonts w:cs="Times New Roman"/>
          <w:sz w:val="28"/>
          <w:szCs w:val="28"/>
        </w:rPr>
        <w:tab/>
      </w:r>
      <w:r w:rsidR="00202818" w:rsidRPr="00DC1E4B">
        <w:rPr>
          <w:rFonts w:cs="Times New Roman"/>
          <w:sz w:val="28"/>
          <w:szCs w:val="28"/>
        </w:rPr>
        <w:t>Cụ thể hóa việc học tập và làm theo tư tưởng, đạo đức, phong cách Hồ Chí Minh thành các chuẩn mực, hành động cụ thể trong ngành Điện: trách nhiệm với hệ thống điện quốc gia, tận tâm phục vụ nhân dân và khách hàng, tuân thủ quy trình an toàn, tiết kiệm, chống lãng phí, đổi mới sáng tạo và chuyển đổi số.</w:t>
      </w:r>
    </w:p>
    <w:p w14:paraId="7EFEDF5B" w14:textId="77777777" w:rsidR="00E65085" w:rsidRDefault="00D74FD2" w:rsidP="00DC1E4B">
      <w:pPr>
        <w:spacing w:before="120" w:after="0" w:line="288" w:lineRule="auto"/>
        <w:jc w:val="both"/>
        <w:rPr>
          <w:rFonts w:cs="Times New Roman"/>
          <w:sz w:val="28"/>
          <w:szCs w:val="28"/>
        </w:rPr>
      </w:pPr>
      <w:r w:rsidRPr="00DC1E4B">
        <w:rPr>
          <w:rFonts w:cs="Times New Roman"/>
          <w:sz w:val="28"/>
          <w:szCs w:val="28"/>
        </w:rPr>
        <w:tab/>
      </w:r>
      <w:r w:rsidR="00202818" w:rsidRPr="00DC1E4B">
        <w:rPr>
          <w:rFonts w:cs="Times New Roman"/>
          <w:sz w:val="28"/>
          <w:szCs w:val="28"/>
        </w:rPr>
        <w:t xml:space="preserve">Tạo sự thống nhất trong cấp ủy, </w:t>
      </w:r>
      <w:r w:rsidR="00002525" w:rsidRPr="00DC1E4B">
        <w:rPr>
          <w:rFonts w:cs="Times New Roman"/>
          <w:sz w:val="28"/>
          <w:szCs w:val="28"/>
        </w:rPr>
        <w:t xml:space="preserve">chuyên môn, </w:t>
      </w:r>
      <w:r w:rsidR="00202818" w:rsidRPr="00DC1E4B">
        <w:rPr>
          <w:rFonts w:cs="Times New Roman"/>
          <w:sz w:val="28"/>
          <w:szCs w:val="28"/>
        </w:rPr>
        <w:t>tổ chức đoàn thể, cán bộ, đảng viên, người lao động; góp phần phòng ngừa suy thoái về tư tưởng chính trị, đạo đức, lối sống, biểu hiện thiếu trách nhiệm, chủ quan, vi phạm quy trình, quy định; củng cố niềm tin, đoàn kết, văn hóa EVN và hình ảnh người lao động ngành Điện.</w:t>
      </w:r>
      <w:r w:rsidRPr="00DC1E4B">
        <w:rPr>
          <w:rFonts w:cs="Times New Roman"/>
          <w:sz w:val="28"/>
          <w:szCs w:val="28"/>
        </w:rPr>
        <w:tab/>
      </w:r>
    </w:p>
    <w:p w14:paraId="2C7BCA5B" w14:textId="12CB95A1" w:rsidR="00D74FD2" w:rsidRPr="00E65085" w:rsidRDefault="00E65085" w:rsidP="00DC1E4B">
      <w:pPr>
        <w:spacing w:before="120" w:after="0" w:line="288" w:lineRule="auto"/>
        <w:jc w:val="both"/>
        <w:rPr>
          <w:rFonts w:cs="Times New Roman"/>
          <w:sz w:val="28"/>
          <w:szCs w:val="28"/>
        </w:rPr>
      </w:pPr>
      <w:r>
        <w:rPr>
          <w:rFonts w:cs="Times New Roman"/>
          <w:sz w:val="28"/>
          <w:szCs w:val="28"/>
        </w:rPr>
        <w:tab/>
      </w:r>
      <w:r w:rsidR="00202818" w:rsidRPr="00DC1E4B">
        <w:rPr>
          <w:rFonts w:cs="Times New Roman"/>
          <w:b/>
          <w:bCs/>
          <w:sz w:val="28"/>
          <w:szCs w:val="28"/>
        </w:rPr>
        <w:t>2. Yêu cầu</w:t>
      </w:r>
    </w:p>
    <w:p w14:paraId="7CB1AF62" w14:textId="00EB3547" w:rsidR="00D74FD2" w:rsidRPr="00DC1E4B" w:rsidRDefault="00D74FD2" w:rsidP="00DC1E4B">
      <w:pPr>
        <w:spacing w:before="120" w:after="0" w:line="288" w:lineRule="auto"/>
        <w:jc w:val="both"/>
        <w:rPr>
          <w:rFonts w:cs="Times New Roman"/>
          <w:sz w:val="28"/>
          <w:szCs w:val="28"/>
        </w:rPr>
      </w:pPr>
      <w:r w:rsidRPr="00DC1E4B">
        <w:rPr>
          <w:rFonts w:cs="Times New Roman"/>
          <w:sz w:val="28"/>
          <w:szCs w:val="28"/>
        </w:rPr>
        <w:tab/>
      </w:r>
      <w:r w:rsidR="00202818" w:rsidRPr="00DC1E4B">
        <w:rPr>
          <w:rFonts w:cs="Times New Roman"/>
          <w:sz w:val="28"/>
          <w:szCs w:val="28"/>
        </w:rPr>
        <w:t xml:space="preserve">Nội dung sinh hoạt phải thiết thực, có trọng tâm, tránh hình thức; gắn với nhiệm vụ chính trị, sản xuất kinh doanh, đầu tư xây dựng, chuyển đổi số, dịch vụ khách hàng, </w:t>
      </w:r>
      <w:proofErr w:type="gramStart"/>
      <w:r w:rsidR="00202818" w:rsidRPr="00DC1E4B">
        <w:rPr>
          <w:rFonts w:cs="Times New Roman"/>
          <w:sz w:val="28"/>
          <w:szCs w:val="28"/>
        </w:rPr>
        <w:t>an</w:t>
      </w:r>
      <w:proofErr w:type="gramEnd"/>
      <w:r w:rsidR="00202818" w:rsidRPr="00DC1E4B">
        <w:rPr>
          <w:rFonts w:cs="Times New Roman"/>
          <w:sz w:val="28"/>
          <w:szCs w:val="28"/>
        </w:rPr>
        <w:t xml:space="preserve"> toàn lao động, </w:t>
      </w:r>
      <w:proofErr w:type="gramStart"/>
      <w:r w:rsidR="00202818" w:rsidRPr="00DC1E4B">
        <w:rPr>
          <w:rFonts w:cs="Times New Roman"/>
          <w:sz w:val="28"/>
          <w:szCs w:val="28"/>
        </w:rPr>
        <w:t>an</w:t>
      </w:r>
      <w:proofErr w:type="gramEnd"/>
      <w:r w:rsidR="00202818" w:rsidRPr="00DC1E4B">
        <w:rPr>
          <w:rFonts w:cs="Times New Roman"/>
          <w:sz w:val="28"/>
          <w:szCs w:val="28"/>
        </w:rPr>
        <w:t xml:space="preserve"> toàn điện và văn hóa doanh nghiệp của</w:t>
      </w:r>
      <w:r w:rsidR="002339EB" w:rsidRPr="00DC1E4B">
        <w:rPr>
          <w:rFonts w:cs="Times New Roman"/>
          <w:sz w:val="28"/>
          <w:szCs w:val="28"/>
        </w:rPr>
        <w:t xml:space="preserve"> EVN và</w:t>
      </w:r>
      <w:r w:rsidR="00202818" w:rsidRPr="00DC1E4B">
        <w:rPr>
          <w:rFonts w:cs="Times New Roman"/>
          <w:sz w:val="28"/>
          <w:szCs w:val="28"/>
        </w:rPr>
        <w:t xml:space="preserve"> từng đơn vị.</w:t>
      </w:r>
    </w:p>
    <w:p w14:paraId="42CAB76F" w14:textId="77777777" w:rsidR="00221936" w:rsidRPr="00DC1E4B" w:rsidRDefault="00D74FD2" w:rsidP="00DC1E4B">
      <w:pPr>
        <w:spacing w:before="120" w:after="0" w:line="288" w:lineRule="auto"/>
        <w:jc w:val="both"/>
        <w:rPr>
          <w:rFonts w:cs="Times New Roman"/>
          <w:sz w:val="28"/>
          <w:szCs w:val="28"/>
        </w:rPr>
      </w:pPr>
      <w:r w:rsidRPr="00DC1E4B">
        <w:rPr>
          <w:rFonts w:cs="Times New Roman"/>
          <w:sz w:val="28"/>
          <w:szCs w:val="28"/>
        </w:rPr>
        <w:tab/>
      </w:r>
      <w:r w:rsidR="00202818" w:rsidRPr="00DC1E4B">
        <w:rPr>
          <w:rFonts w:cs="Times New Roman"/>
          <w:sz w:val="28"/>
          <w:szCs w:val="28"/>
        </w:rPr>
        <w:t>Đề cao trách nhiệm nêu gương của cấp ủy viên, bí thư cấp ủy, người đứng đầu cơ quan, đơn vị; gắn kết quả học tập, làm theo Bác với cam kết tu dưỡng, rèn luyện, đánh giá, xếp loại tổ chức đảng, đảng viên và thi đua khen thưởng hằng năm.</w:t>
      </w:r>
    </w:p>
    <w:p w14:paraId="15056E02" w14:textId="77777777" w:rsidR="00221936" w:rsidRPr="00DC1E4B" w:rsidRDefault="00221936" w:rsidP="00DC1E4B">
      <w:pPr>
        <w:spacing w:before="120" w:after="0" w:line="288" w:lineRule="auto"/>
        <w:jc w:val="both"/>
        <w:rPr>
          <w:rFonts w:cs="Times New Roman"/>
          <w:sz w:val="28"/>
          <w:szCs w:val="28"/>
        </w:rPr>
      </w:pPr>
      <w:r w:rsidRPr="00DC1E4B">
        <w:rPr>
          <w:rFonts w:cs="Times New Roman"/>
          <w:sz w:val="28"/>
          <w:szCs w:val="28"/>
        </w:rPr>
        <w:tab/>
      </w:r>
      <w:r w:rsidR="00202818" w:rsidRPr="00DC1E4B">
        <w:rPr>
          <w:rFonts w:cs="Times New Roman"/>
          <w:sz w:val="28"/>
          <w:szCs w:val="28"/>
        </w:rPr>
        <w:t>Sau sinh hoạt chuyên đề, mỗi chi bộ, đơn vị lựa chọn ít nhất một việc làm cụ thể, một tiêu chí chuyển biến hoặc một mô hình để theo dõi, kiểm tra, đánh giá; mỗi cán bộ, đảng viên tự xác định việc làm theo Bác phù hợp chức trách được giao.</w:t>
      </w:r>
    </w:p>
    <w:p w14:paraId="0D5DAFCA" w14:textId="77777777" w:rsidR="00E65085" w:rsidRDefault="00221936" w:rsidP="00DC1E4B">
      <w:pPr>
        <w:spacing w:before="120" w:after="0" w:line="288" w:lineRule="auto"/>
        <w:jc w:val="both"/>
        <w:rPr>
          <w:rFonts w:cs="Times New Roman"/>
          <w:b/>
          <w:bCs/>
          <w:sz w:val="28"/>
          <w:szCs w:val="28"/>
        </w:rPr>
      </w:pPr>
      <w:r w:rsidRPr="00DC1E4B">
        <w:rPr>
          <w:rFonts w:cs="Times New Roman"/>
          <w:sz w:val="28"/>
          <w:szCs w:val="28"/>
        </w:rPr>
        <w:lastRenderedPageBreak/>
        <w:tab/>
      </w:r>
      <w:r w:rsidR="00202818" w:rsidRPr="00DC1E4B">
        <w:rPr>
          <w:rFonts w:cs="Times New Roman"/>
          <w:b/>
          <w:bCs/>
          <w:sz w:val="28"/>
          <w:szCs w:val="28"/>
        </w:rPr>
        <w:t>II. BỐI CẢNH, CĂN CỨ VÀ SỰ CẦN THIẾT</w:t>
      </w:r>
      <w:r w:rsidR="0047736E" w:rsidRPr="00DC1E4B">
        <w:rPr>
          <w:rFonts w:cs="Times New Roman"/>
          <w:b/>
          <w:bCs/>
          <w:sz w:val="28"/>
          <w:szCs w:val="28"/>
        </w:rPr>
        <w:t xml:space="preserve"> </w:t>
      </w:r>
      <w:r w:rsidR="00B303DA" w:rsidRPr="00DC1E4B">
        <w:rPr>
          <w:rFonts w:cs="Times New Roman"/>
          <w:b/>
          <w:bCs/>
          <w:sz w:val="28"/>
          <w:szCs w:val="28"/>
        </w:rPr>
        <w:t>XÂY DỰNG CHUYÊN ĐỀ</w:t>
      </w:r>
    </w:p>
    <w:p w14:paraId="051BF7D9" w14:textId="147AE72D" w:rsidR="00B303DA" w:rsidRPr="00DC1E4B" w:rsidRDefault="00E65085" w:rsidP="00DC1E4B">
      <w:pPr>
        <w:spacing w:before="120" w:after="0" w:line="288" w:lineRule="auto"/>
        <w:jc w:val="both"/>
        <w:rPr>
          <w:rFonts w:cs="Times New Roman"/>
          <w:b/>
          <w:bCs/>
          <w:sz w:val="28"/>
          <w:szCs w:val="28"/>
        </w:rPr>
      </w:pPr>
      <w:r>
        <w:rPr>
          <w:rFonts w:cs="Times New Roman"/>
          <w:b/>
          <w:bCs/>
          <w:sz w:val="28"/>
          <w:szCs w:val="28"/>
        </w:rPr>
        <w:tab/>
      </w:r>
      <w:r w:rsidR="00B303DA" w:rsidRPr="00DC1E4B">
        <w:rPr>
          <w:rFonts w:cs="Times New Roman"/>
          <w:b/>
          <w:bCs/>
          <w:sz w:val="28"/>
          <w:szCs w:val="28"/>
        </w:rPr>
        <w:t>1. Bối cảnh, căn cứ</w:t>
      </w:r>
    </w:p>
    <w:p w14:paraId="0A264AFE" w14:textId="77777777" w:rsidR="00422439" w:rsidRPr="00DC1E4B" w:rsidRDefault="00221936" w:rsidP="00DC1E4B">
      <w:pPr>
        <w:spacing w:before="120" w:after="0" w:line="288" w:lineRule="auto"/>
        <w:jc w:val="both"/>
        <w:rPr>
          <w:rFonts w:cs="Times New Roman"/>
          <w:sz w:val="28"/>
          <w:szCs w:val="28"/>
        </w:rPr>
      </w:pPr>
      <w:r w:rsidRPr="00DC1E4B">
        <w:rPr>
          <w:rFonts w:cs="Times New Roman"/>
          <w:sz w:val="28"/>
          <w:szCs w:val="28"/>
        </w:rPr>
        <w:tab/>
      </w:r>
      <w:r w:rsidR="00202818" w:rsidRPr="00DC1E4B">
        <w:rPr>
          <w:rFonts w:cs="Times New Roman"/>
          <w:sz w:val="28"/>
          <w:szCs w:val="28"/>
        </w:rPr>
        <w:t>Công tác giáo dục chính trị, tư tưởng, đạo đức, ý thức chấp hành pháp luật cho cán bộ, đảng viên là nội dung nền tảng của công tác xây dựng Đảng, trực tiếp góp phần nâng cao năng lực lãnh đạo, sức chiến đấu của tổ chức đảng và chất lượng đội ngũ cán bộ, đảng viên trong Tập đoàn Điện lực Việt Nam (EVN). Trong điều kiện nhiệm vụ bảo đảm cung ứng điện an toàn, ổn định, liên tục ngày càng nặng nề; yêu cầu chuyển đổi số, đổi mới sáng tạo, thực hành tiết kiệm, chống lãng phí, phòng chống tham nhũng, tiêu cực ngày càng cao, việc học tập và làm theo tư tưởng, đạo đức, phong cách Hồ Chí Minh cần được triển khai thường xuyên, thiết thực, gắn chặt với từng vị trí việc làm, từng ca trực, tổ đội, công trình và nhiệm vụ sản xuất kinh doanh.</w:t>
      </w:r>
    </w:p>
    <w:p w14:paraId="704D3231" w14:textId="7A86CBB6" w:rsidR="0047736E" w:rsidRPr="00DC1E4B" w:rsidRDefault="00422439" w:rsidP="00DC1E4B">
      <w:pPr>
        <w:spacing w:before="120" w:after="0" w:line="288" w:lineRule="auto"/>
        <w:jc w:val="both"/>
        <w:rPr>
          <w:rFonts w:cs="Times New Roman"/>
          <w:i/>
          <w:iCs/>
          <w:sz w:val="28"/>
          <w:szCs w:val="28"/>
        </w:rPr>
      </w:pPr>
      <w:r w:rsidRPr="00DC1E4B">
        <w:rPr>
          <w:rFonts w:cs="Times New Roman"/>
          <w:sz w:val="28"/>
          <w:szCs w:val="28"/>
        </w:rPr>
        <w:tab/>
      </w:r>
      <w:r w:rsidR="00202818" w:rsidRPr="00DC1E4B">
        <w:rPr>
          <w:rFonts w:cs="Times New Roman"/>
          <w:sz w:val="28"/>
          <w:szCs w:val="28"/>
        </w:rPr>
        <w:t xml:space="preserve">Chuyên đề này được biên soạn trên cơ sở </w:t>
      </w:r>
      <w:r w:rsidRPr="00DC1E4B">
        <w:rPr>
          <w:rFonts w:cs="Times New Roman"/>
          <w:sz w:val="28"/>
          <w:szCs w:val="28"/>
        </w:rPr>
        <w:t>C</w:t>
      </w:r>
      <w:r w:rsidR="0047736E" w:rsidRPr="00DC1E4B">
        <w:rPr>
          <w:rFonts w:cs="Times New Roman"/>
          <w:sz w:val="28"/>
          <w:szCs w:val="28"/>
        </w:rPr>
        <w:t>huyên đề toàn khóa nhiệm kỳ Đại hội XIII của Đảng</w:t>
      </w:r>
      <w:r w:rsidR="0047736E" w:rsidRPr="00DC1E4B">
        <w:rPr>
          <w:rFonts w:cs="Times New Roman"/>
          <w:i/>
          <w:iCs/>
          <w:sz w:val="28"/>
          <w:szCs w:val="28"/>
        </w:rPr>
        <w:t xml:space="preserve">: Học tập và làm theo tư tưởng, đạo đức, phong cách Hồ Chí Minh về ý chí tự lực, tự cường và khát vọng phát triển đất nước phồn vinh, hạnh phúc; </w:t>
      </w:r>
      <w:r w:rsidR="00202818" w:rsidRPr="00DC1E4B">
        <w:rPr>
          <w:rFonts w:cs="Times New Roman"/>
          <w:sz w:val="28"/>
          <w:szCs w:val="28"/>
        </w:rPr>
        <w:t xml:space="preserve">Quy định số 19-QĐ/TW ngày 08/4/2026 của Ban Chấp hành Trung ương về </w:t>
      </w:r>
      <w:r w:rsidR="00202818" w:rsidRPr="00DC1E4B">
        <w:rPr>
          <w:rFonts w:cs="Times New Roman"/>
          <w:i/>
          <w:iCs/>
          <w:sz w:val="28"/>
          <w:szCs w:val="28"/>
        </w:rPr>
        <w:t>công tác chính trị, tư tưởng trong Đảng</w:t>
      </w:r>
      <w:r w:rsidR="00202818" w:rsidRPr="00DC1E4B">
        <w:rPr>
          <w:rFonts w:cs="Times New Roman"/>
          <w:sz w:val="28"/>
          <w:szCs w:val="28"/>
        </w:rPr>
        <w:t xml:space="preserve">, các văn bản chỉ đạo của Đảng ủy EVN về tiếp tục triển khai học tập và làm theo Bác năm 2026, cùng báo cáo </w:t>
      </w:r>
      <w:r w:rsidR="0047736E" w:rsidRPr="00DC1E4B">
        <w:rPr>
          <w:rFonts w:cs="Times New Roman"/>
          <w:sz w:val="28"/>
          <w:szCs w:val="28"/>
        </w:rPr>
        <w:t xml:space="preserve">của Đảng ủy EVN về </w:t>
      </w:r>
      <w:r w:rsidR="00202818" w:rsidRPr="00DC1E4B">
        <w:rPr>
          <w:rFonts w:cs="Times New Roman"/>
          <w:sz w:val="28"/>
          <w:szCs w:val="28"/>
        </w:rPr>
        <w:t>sơ kết 05 năm thực hiện Kết luận số 01-KL/TW</w:t>
      </w:r>
      <w:r w:rsidR="0047736E" w:rsidRPr="00DC1E4B">
        <w:rPr>
          <w:rFonts w:cs="Times New Roman"/>
          <w:sz w:val="28"/>
          <w:szCs w:val="28"/>
        </w:rPr>
        <w:t xml:space="preserve">, ngày 18/5/2021 của Bộ Chính trị </w:t>
      </w:r>
      <w:r w:rsidR="0047736E" w:rsidRPr="00DC1E4B">
        <w:rPr>
          <w:rFonts w:cs="Times New Roman"/>
          <w:i/>
          <w:iCs/>
          <w:sz w:val="28"/>
          <w:szCs w:val="28"/>
        </w:rPr>
        <w:t>về tiếp tục thực hiện Chỉ thị số 05-CT/TW của Bộ Chính trị về đẩy mạnh học tập và làm theo tư tưởng, đạo đức, phong cách Hồ Chí Minh.</w:t>
      </w:r>
    </w:p>
    <w:p w14:paraId="2932425E" w14:textId="77777777" w:rsidR="00E65085" w:rsidRDefault="00202818" w:rsidP="00E65085">
      <w:pPr>
        <w:spacing w:before="120" w:after="0" w:line="288" w:lineRule="auto"/>
        <w:ind w:firstLine="567"/>
        <w:jc w:val="both"/>
        <w:rPr>
          <w:rFonts w:cs="Times New Roman"/>
          <w:sz w:val="28"/>
          <w:szCs w:val="28"/>
        </w:rPr>
      </w:pPr>
      <w:r w:rsidRPr="00DC1E4B">
        <w:rPr>
          <w:rFonts w:cs="Times New Roman"/>
          <w:sz w:val="28"/>
          <w:szCs w:val="28"/>
        </w:rPr>
        <w:t>Mục tiêu của chuyên đề không chỉ là cung cấp tài liệu sinh hoạt, mà còn tạo một khung nội dung để các cấp ủy,</w:t>
      </w:r>
      <w:r w:rsidR="007C2031" w:rsidRPr="00DC1E4B">
        <w:rPr>
          <w:rFonts w:cs="Times New Roman"/>
          <w:sz w:val="28"/>
          <w:szCs w:val="28"/>
        </w:rPr>
        <w:t xml:space="preserve"> chuyên môn,</w:t>
      </w:r>
      <w:r w:rsidRPr="00DC1E4B">
        <w:rPr>
          <w:rFonts w:cs="Times New Roman"/>
          <w:sz w:val="28"/>
          <w:szCs w:val="28"/>
        </w:rPr>
        <w:t xml:space="preserve"> tổ chức đoàn thể và đơn vị trực thuộc EVN lựa chọn, cập nhật, cụ thể hóa thành chương trình hành động phù hợp với đặc thù nhiệm vụ của từng đơn vị.</w:t>
      </w:r>
    </w:p>
    <w:p w14:paraId="51C9DBA3" w14:textId="7CF04920" w:rsidR="00F473B2" w:rsidRPr="00E65085" w:rsidRDefault="00202818" w:rsidP="00E65085">
      <w:pPr>
        <w:spacing w:before="120" w:after="0" w:line="288" w:lineRule="auto"/>
        <w:ind w:firstLine="567"/>
        <w:jc w:val="both"/>
        <w:rPr>
          <w:rFonts w:cs="Times New Roman"/>
          <w:b/>
          <w:bCs/>
          <w:sz w:val="28"/>
          <w:szCs w:val="28"/>
        </w:rPr>
      </w:pPr>
      <w:r w:rsidRPr="00E65085">
        <w:rPr>
          <w:rFonts w:cs="Times New Roman"/>
          <w:b/>
          <w:bCs/>
          <w:sz w:val="28"/>
          <w:szCs w:val="28"/>
        </w:rPr>
        <w:t xml:space="preserve">2. Sự cần thiết </w:t>
      </w:r>
      <w:r w:rsidR="007B7D1D" w:rsidRPr="00E65085">
        <w:rPr>
          <w:rFonts w:cs="Times New Roman"/>
          <w:b/>
          <w:bCs/>
          <w:sz w:val="28"/>
          <w:szCs w:val="28"/>
        </w:rPr>
        <w:t xml:space="preserve">xây dựng </w:t>
      </w:r>
      <w:r w:rsidR="00422439" w:rsidRPr="00E65085">
        <w:rPr>
          <w:rFonts w:cs="Times New Roman"/>
          <w:b/>
          <w:bCs/>
          <w:sz w:val="28"/>
          <w:szCs w:val="28"/>
        </w:rPr>
        <w:t>c</w:t>
      </w:r>
      <w:r w:rsidR="007B7D1D" w:rsidRPr="00E65085">
        <w:rPr>
          <w:rFonts w:cs="Times New Roman"/>
          <w:b/>
          <w:bCs/>
          <w:sz w:val="28"/>
          <w:szCs w:val="28"/>
        </w:rPr>
        <w:t>huyên đề</w:t>
      </w:r>
    </w:p>
    <w:p w14:paraId="47FBF034" w14:textId="77777777" w:rsidR="00F473B2" w:rsidRPr="00DC1E4B" w:rsidRDefault="00202818" w:rsidP="00DC1E4B">
      <w:pPr>
        <w:spacing w:before="120" w:after="0" w:line="288" w:lineRule="auto"/>
        <w:ind w:firstLine="567"/>
        <w:jc w:val="both"/>
        <w:rPr>
          <w:rFonts w:cs="Times New Roman"/>
          <w:sz w:val="28"/>
          <w:szCs w:val="28"/>
        </w:rPr>
      </w:pPr>
      <w:r w:rsidRPr="00DC1E4B">
        <w:rPr>
          <w:rFonts w:cs="Times New Roman"/>
          <w:sz w:val="28"/>
          <w:szCs w:val="28"/>
        </w:rPr>
        <w:t xml:space="preserve">EVN là tập đoàn kinh tế nhà nước giữ vai trò đặc biệt quan trọng trong bảo đảm an ninh năng lượng quốc gia, phục vụ phát triển kinh tế - xã hội, quốc phòng, </w:t>
      </w:r>
      <w:proofErr w:type="gramStart"/>
      <w:r w:rsidRPr="00DC1E4B">
        <w:rPr>
          <w:rFonts w:cs="Times New Roman"/>
          <w:sz w:val="28"/>
          <w:szCs w:val="28"/>
        </w:rPr>
        <w:t>an</w:t>
      </w:r>
      <w:proofErr w:type="gramEnd"/>
      <w:r w:rsidRPr="00DC1E4B">
        <w:rPr>
          <w:rFonts w:cs="Times New Roman"/>
          <w:sz w:val="28"/>
          <w:szCs w:val="28"/>
        </w:rPr>
        <w:t xml:space="preserve"> ninh và đời sống nhân dân. Đặc thù ngành Điện đòi hỏi kỷ luật vận hành nghiêm ngặt, tinh thần trách nhiệm cao, phản ứng nhanh, chính xác trong mọi tình huống, nhất là cao điểm nắng nóng, thiên tai, bão lũ, sự cố hệ thống điện và các nhiệm vụ cấp bách.</w:t>
      </w:r>
    </w:p>
    <w:p w14:paraId="273ADBA0" w14:textId="77777777" w:rsidR="00F473B2" w:rsidRPr="00DC1E4B" w:rsidRDefault="00202818" w:rsidP="00DC1E4B">
      <w:pPr>
        <w:spacing w:before="120" w:after="0" w:line="288" w:lineRule="auto"/>
        <w:ind w:firstLine="567"/>
        <w:jc w:val="both"/>
        <w:rPr>
          <w:rFonts w:cs="Times New Roman"/>
          <w:sz w:val="28"/>
          <w:szCs w:val="28"/>
        </w:rPr>
      </w:pPr>
      <w:r w:rsidRPr="00DC1E4B">
        <w:rPr>
          <w:rFonts w:cs="Times New Roman"/>
          <w:sz w:val="28"/>
          <w:szCs w:val="28"/>
        </w:rPr>
        <w:t xml:space="preserve">Sự phát triển của công nghệ số, mạng xã hội và trí tuệ nhân tạo làm thay đổi phương thức tiếp nhận thông tin, tạo thuận lợi cho tuyên truyền, học tập nhưng đồng </w:t>
      </w:r>
      <w:r w:rsidRPr="00DC1E4B">
        <w:rPr>
          <w:rFonts w:cs="Times New Roman"/>
          <w:sz w:val="28"/>
          <w:szCs w:val="28"/>
        </w:rPr>
        <w:lastRenderedPageBreak/>
        <w:t>thời đặt ra yêu cầu cao hơn về định hướng tư tưởng, bảo vệ nền tảng tư tưởng của Đảng, đấu tranh phản bác thông tin sai trái, xấu độc; nâng cao kỹ năng lựa chọn, kiểm chứng và chia sẻ thông tin của cán bộ, đảng viên, người lao động.</w:t>
      </w:r>
    </w:p>
    <w:p w14:paraId="18084FB6" w14:textId="77777777" w:rsidR="00F473B2" w:rsidRPr="00DC1E4B" w:rsidRDefault="00202818" w:rsidP="00DC1E4B">
      <w:pPr>
        <w:spacing w:before="120" w:after="0" w:line="288" w:lineRule="auto"/>
        <w:ind w:firstLine="567"/>
        <w:jc w:val="both"/>
        <w:rPr>
          <w:rFonts w:cs="Times New Roman"/>
          <w:sz w:val="28"/>
          <w:szCs w:val="28"/>
        </w:rPr>
      </w:pPr>
      <w:r w:rsidRPr="00DC1E4B">
        <w:rPr>
          <w:rFonts w:cs="Times New Roman"/>
          <w:sz w:val="28"/>
          <w:szCs w:val="28"/>
        </w:rPr>
        <w:t>Trong bối cảnh yêu cầu tinh gọn tổ chức bộ máy, nâng cao hiệu quả quản trị, chuyển dịch năng lượng xanh, thực hành tiết kiệm, chống lãng phí, nâng cao chất lượng dịch vụ khách hàng, việc học tập và làm theo Bác phải được chuyển hóa thành hành động cụ thể, có thể kiểm đếm, đo lường, kiểm tra và nhân rộng.</w:t>
      </w:r>
    </w:p>
    <w:p w14:paraId="1DDE2655" w14:textId="77777777" w:rsidR="003B0E64" w:rsidRPr="00DC1E4B" w:rsidRDefault="003B0E64" w:rsidP="00DC1E4B">
      <w:pPr>
        <w:spacing w:before="120" w:after="0" w:line="288" w:lineRule="auto"/>
        <w:ind w:firstLine="567"/>
        <w:jc w:val="both"/>
        <w:rPr>
          <w:rFonts w:cs="Times New Roman"/>
          <w:spacing w:val="-2"/>
          <w:sz w:val="28"/>
          <w:szCs w:val="28"/>
        </w:rPr>
      </w:pPr>
      <w:r w:rsidRPr="00DC1E4B">
        <w:rPr>
          <w:rFonts w:cs="Times New Roman"/>
          <w:spacing w:val="-2"/>
          <w:sz w:val="28"/>
          <w:szCs w:val="28"/>
        </w:rPr>
        <w:t>Từ thực tiễn triển khai trong thời gian qua có thể khẳng định, công tác giáo dục chính trị, tư tưởng, đạo đức, ý thức chấp hành pháp luật gắn với việc học tập và làm theo tư tưởng, đạo đức, phong cách Hồ Chí Minh trong EVN đã góp phần quan trọng nâng cao bản lĩnh chính trị, tinh thần trách nhiệm, ý thức tổ chức kỷ luật và chất lượng thực hiện nhiệm vụ của cán bộ, đảng viên và người lao động; tạo sự đoàn kết, thống nhất trong toàn Tập đoàn, góp phần bảo đảm hoàn thành nhiệm vụ chính trị, nhiệm vụ sản xuất kinh doanh, giữ vững vai trò của EVN trong bảo đảm an ninh năng lượng quốc gia.</w:t>
      </w:r>
    </w:p>
    <w:p w14:paraId="0AF8E925" w14:textId="78B742FD" w:rsidR="003B0E64" w:rsidRPr="00DC1E4B" w:rsidRDefault="003B0E64" w:rsidP="00DC1E4B">
      <w:pPr>
        <w:spacing w:before="120" w:after="0" w:line="288" w:lineRule="auto"/>
        <w:ind w:firstLine="567"/>
        <w:jc w:val="both"/>
        <w:rPr>
          <w:rFonts w:cs="Times New Roman"/>
          <w:sz w:val="28"/>
          <w:szCs w:val="28"/>
        </w:rPr>
      </w:pPr>
      <w:r w:rsidRPr="00DC1E4B">
        <w:rPr>
          <w:rFonts w:cs="Times New Roman"/>
          <w:sz w:val="28"/>
          <w:szCs w:val="28"/>
        </w:rPr>
        <w:t>Tuy nhiên, trước yêu cầu ngày càng cao của công tác xây dựng Đảng trong tình hình mới; yêu cầu chuyển đổi số, đổi mới quản trị doanh nghiệp; yêu cầu bảo đảm cung ứng điện an toàn, liên tục, ổn định trong điều kiện thiên tai cực đoan, phụ tải tăng cao và áp lực dư luận xã hội ngày càng lớn, công tác giáo dục chính trị, tư tưởng và xây dựng đạo đức, văn hóa chấp hành trong cán bộ, đảng viên và người lao động EVN cần tiếp tục được đổi mới mạnh mẽ cả về nội dung, phương thức và tính thực tiễn.</w:t>
      </w:r>
      <w:r w:rsidR="00634F00" w:rsidRPr="00DC1E4B">
        <w:rPr>
          <w:rFonts w:cs="Times New Roman"/>
          <w:sz w:val="28"/>
          <w:szCs w:val="28"/>
        </w:rPr>
        <w:t xml:space="preserve"> </w:t>
      </w:r>
      <w:r w:rsidRPr="00DC1E4B">
        <w:rPr>
          <w:rFonts w:cs="Times New Roman"/>
          <w:sz w:val="28"/>
          <w:szCs w:val="28"/>
        </w:rPr>
        <w:t>Do đó, việc lựa chọn chuyên đề: “Nâng cao chất lượng công tác giáo dục chính trị, tư tưởng, đạo đức, ý thức chấp hành pháp luật cho cán bộ, đảng viên gắn với việc học tập và làm theo tư tưởng, đạo đức, phong cách Hồ Chí Minh trong Tập đoàn Điện lực Việt Nam” có ý nghĩa thiết thực và cấp thiết hiện nay; nhằm tiếp tục xây dựng đội ngũ cán bộ, đảng viên và người lao động EVN có bản lĩnh chính trị vững vàng, đạo đức nghề nghiệp trong sáng, tác phong chuyên nghiệp, kỷ luật nghiêm, tinh thần đổi mới sáng tạo và trách nhiệm cao trong thực hiện nhiệm vụ được giao; đáp ứng yêu cầu phát triển bền vững của Tập đoàn trong giai đoạn mới</w:t>
      </w:r>
      <w:r w:rsidR="00422439" w:rsidRPr="00DC1E4B">
        <w:rPr>
          <w:rFonts w:cs="Times New Roman"/>
          <w:sz w:val="28"/>
          <w:szCs w:val="28"/>
        </w:rPr>
        <w:t>.</w:t>
      </w:r>
    </w:p>
    <w:p w14:paraId="6CC3D9F7" w14:textId="77777777" w:rsidR="00E65085" w:rsidRDefault="005E1438" w:rsidP="00DC1E4B">
      <w:pPr>
        <w:spacing w:before="120" w:after="0" w:line="288" w:lineRule="auto"/>
        <w:ind w:firstLine="567"/>
        <w:jc w:val="both"/>
        <w:rPr>
          <w:rFonts w:cs="Times New Roman"/>
          <w:spacing w:val="-2"/>
          <w:sz w:val="28"/>
          <w:szCs w:val="28"/>
        </w:rPr>
      </w:pPr>
      <w:r w:rsidRPr="00DC1E4B">
        <w:rPr>
          <w:rFonts w:cs="Times New Roman"/>
          <w:spacing w:val="-2"/>
          <w:sz w:val="28"/>
          <w:szCs w:val="28"/>
        </w:rPr>
        <w:t xml:space="preserve">Học tập và làm theo tư tưởng, đạo đức, phong cách Hồ Chí Minh trong Đảng bộ EVN phải được thực hiện bằng việc làm cụ thể, thường xuyên, gắn với nhiệm vụ </w:t>
      </w:r>
      <w:r w:rsidR="00AD1C0A" w:rsidRPr="00DC1E4B">
        <w:rPr>
          <w:rFonts w:cs="Times New Roman"/>
          <w:spacing w:val="-2"/>
          <w:sz w:val="28"/>
          <w:szCs w:val="28"/>
        </w:rPr>
        <w:t xml:space="preserve">chính trị và </w:t>
      </w:r>
      <w:r w:rsidR="008D09CB" w:rsidRPr="00DC1E4B">
        <w:rPr>
          <w:rFonts w:cs="Times New Roman"/>
          <w:spacing w:val="-2"/>
          <w:sz w:val="28"/>
          <w:szCs w:val="28"/>
        </w:rPr>
        <w:t>SXKD</w:t>
      </w:r>
      <w:r w:rsidRPr="00DC1E4B">
        <w:rPr>
          <w:rFonts w:cs="Times New Roman"/>
          <w:spacing w:val="-2"/>
          <w:sz w:val="28"/>
          <w:szCs w:val="28"/>
        </w:rPr>
        <w:t>. Chuyên đề này nhấn mạnh yêu cầu chuyển từ nhận thức sang hành động, từ khẩu hiệu sang tiêu chí, từ phong trào sang kết quả thực chất.</w:t>
      </w:r>
      <w:r w:rsidR="008D09CB" w:rsidRPr="00DC1E4B">
        <w:rPr>
          <w:rFonts w:cs="Times New Roman"/>
          <w:spacing w:val="-2"/>
          <w:sz w:val="28"/>
          <w:szCs w:val="28"/>
        </w:rPr>
        <w:t xml:space="preserve"> </w:t>
      </w:r>
      <w:r w:rsidRPr="00DC1E4B">
        <w:rPr>
          <w:rFonts w:cs="Times New Roman"/>
          <w:spacing w:val="-2"/>
          <w:sz w:val="28"/>
          <w:szCs w:val="28"/>
        </w:rPr>
        <w:t xml:space="preserve">Mỗi đơn vị và mỗi cán bộ, đảng viên, người lao động cần phát huy bản lĩnh chính trị, ý chí tự lực, tự cường, tinh </w:t>
      </w:r>
      <w:r w:rsidRPr="00DC1E4B">
        <w:rPr>
          <w:rFonts w:cs="Times New Roman"/>
          <w:spacing w:val="-2"/>
          <w:sz w:val="28"/>
          <w:szCs w:val="28"/>
        </w:rPr>
        <w:lastRenderedPageBreak/>
        <w:t>thần trách nhiệm, kỷ luật, sáng tạo; thực hành tiết kiệm, chống lãng phí; tuân thủ pháp luật, quy trình, quy định; xây dựng văn hóa EVN lành mạnh, chuyên nghiệp, nhân văn.</w:t>
      </w:r>
    </w:p>
    <w:p w14:paraId="7F5D3CD0" w14:textId="77777777" w:rsidR="00E65085" w:rsidRDefault="00202818" w:rsidP="00DC1E4B">
      <w:pPr>
        <w:spacing w:before="120" w:after="0" w:line="288" w:lineRule="auto"/>
        <w:ind w:firstLine="567"/>
        <w:jc w:val="both"/>
        <w:rPr>
          <w:rFonts w:cs="Times New Roman"/>
          <w:b/>
          <w:bCs/>
          <w:sz w:val="28"/>
          <w:szCs w:val="28"/>
        </w:rPr>
      </w:pPr>
      <w:r w:rsidRPr="00DC1E4B">
        <w:rPr>
          <w:rFonts w:cs="Times New Roman"/>
          <w:b/>
          <w:bCs/>
          <w:sz w:val="28"/>
          <w:szCs w:val="28"/>
        </w:rPr>
        <w:t>III. NỘI DUNG TRỌNG TÂM CỦA CHUYÊN ĐỀ</w:t>
      </w:r>
    </w:p>
    <w:p w14:paraId="6EEAB321" w14:textId="47B4D507" w:rsidR="007833AE" w:rsidRPr="00DC1E4B" w:rsidRDefault="007833AE" w:rsidP="00DC1E4B">
      <w:pPr>
        <w:spacing w:before="120" w:after="0" w:line="288" w:lineRule="auto"/>
        <w:ind w:firstLine="567"/>
        <w:jc w:val="both"/>
        <w:rPr>
          <w:rFonts w:cs="Times New Roman"/>
          <w:b/>
          <w:bCs/>
          <w:sz w:val="28"/>
          <w:szCs w:val="28"/>
        </w:rPr>
      </w:pPr>
      <w:r w:rsidRPr="00DC1E4B">
        <w:rPr>
          <w:rFonts w:cs="Times New Roman"/>
          <w:b/>
          <w:bCs/>
          <w:sz w:val="28"/>
          <w:szCs w:val="28"/>
        </w:rPr>
        <w:t>1. Nâng cao nhận thức về vai trò đặc biệt quan trọng của công tác giáo dục chính trị, tư tưởng, đạo đức, ý thức chấp hành pháp luật trong Tập đoàn Điện lực Việt Nam</w:t>
      </w:r>
    </w:p>
    <w:p w14:paraId="3CE6F2D2"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Quy định số 19-QĐ/TW ngày 08/4/2026 của Ban Chấp hành Trung ương về công tác chính trị, tư tưởng trong Đảng tiếp tục khẳng định công tác chính trị, tư tưởng là một trong những nhiệm vụ trọng yếu hàng đầu của công tác xây dựng Đảng; giữ vai trò định hướng nhận thức, củng cố niềm tin, tăng cường đoàn kết thống nhất trong Đảng và tạo sự đồng thuận trong xã hội.</w:t>
      </w:r>
    </w:p>
    <w:p w14:paraId="705AF861" w14:textId="0BD969C9"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Đối với Tập đoàn Điện lực Việt Nam, công tác giáo dục chính trị, tư tưởng, đạo đức và ý thức chấp hành pháp luật không chỉ là yêu cầu trong công tác xây dựng Đảng mà còn là yêu cầu đặc biệt quan trọng đối với việc thực hiện nhiệm vụ chính trị của một tập đoàn kinh tế nhà nước giữ vai trò nòng cốt trong bảo đảm an ninh năng lượng quốc gia.</w:t>
      </w:r>
      <w:r w:rsidR="00C533C0" w:rsidRPr="00DC1E4B">
        <w:rPr>
          <w:rFonts w:cs="Times New Roman"/>
          <w:sz w:val="28"/>
          <w:szCs w:val="28"/>
        </w:rPr>
        <w:t xml:space="preserve"> </w:t>
      </w:r>
      <w:r w:rsidRPr="00DC1E4B">
        <w:rPr>
          <w:rFonts w:cs="Times New Roman"/>
          <w:sz w:val="28"/>
          <w:szCs w:val="28"/>
        </w:rPr>
        <w:t xml:space="preserve">Ngành Điện là ngành hạ tầng thiết yếu của nền kinh tế; mọi hoạt động sản xuất, kinh doanh, quốc phòng, </w:t>
      </w:r>
      <w:proofErr w:type="gramStart"/>
      <w:r w:rsidRPr="00DC1E4B">
        <w:rPr>
          <w:rFonts w:cs="Times New Roman"/>
          <w:sz w:val="28"/>
          <w:szCs w:val="28"/>
        </w:rPr>
        <w:t>an</w:t>
      </w:r>
      <w:proofErr w:type="gramEnd"/>
      <w:r w:rsidRPr="00DC1E4B">
        <w:rPr>
          <w:rFonts w:cs="Times New Roman"/>
          <w:sz w:val="28"/>
          <w:szCs w:val="28"/>
        </w:rPr>
        <w:t xml:space="preserve"> ninh và đời sống nhân dân đều gắn chặt với sự an toàn, ổn định và liên tục của hệ thống điện quốc gia. Vì vậy, chất lượng đội ngũ cán bộ, đảng viên và người lao động EVN không chỉ được đánh giá ở trình độ chuyên môn mà còn ở bản lĩnh chính trị, tinh thần trách nhiệm, đạo đức nghề nghiệp, ý thức tổ chức kỷ luật và văn hóa chấp hành.</w:t>
      </w:r>
    </w:p>
    <w:p w14:paraId="04F7829C" w14:textId="26B92A90"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Trong điều kiện hiện nay, EVN đang đứng trước nhiều yêu cầu mới</w:t>
      </w:r>
      <w:r w:rsidR="00C533C0" w:rsidRPr="00DC1E4B">
        <w:rPr>
          <w:rFonts w:cs="Times New Roman"/>
          <w:sz w:val="28"/>
          <w:szCs w:val="28"/>
        </w:rPr>
        <w:t xml:space="preserve"> về </w:t>
      </w:r>
      <w:r w:rsidRPr="00DC1E4B">
        <w:rPr>
          <w:rFonts w:cs="Times New Roman"/>
          <w:sz w:val="28"/>
          <w:szCs w:val="28"/>
        </w:rPr>
        <w:t>chuyển đổi năng lượng; chuyển đổi số</w:t>
      </w:r>
      <w:r w:rsidR="00C533C0" w:rsidRPr="00DC1E4B">
        <w:rPr>
          <w:rFonts w:cs="Times New Roman"/>
          <w:sz w:val="28"/>
          <w:szCs w:val="28"/>
        </w:rPr>
        <w:t xml:space="preserve">, </w:t>
      </w:r>
      <w:r w:rsidRPr="00DC1E4B">
        <w:rPr>
          <w:rFonts w:cs="Times New Roman"/>
          <w:sz w:val="28"/>
          <w:szCs w:val="28"/>
        </w:rPr>
        <w:t>ứng dụng trí tuệ nhân tạo (AI); đổi mới quản trị doanh nghiệp; áp lực bảo đảm cung ứng điện trong điều kiện phụ tải tăng cao; thiên tai, biến đổi khí hậu diễn biến phức tạp</w:t>
      </w:r>
      <w:r w:rsidR="00C533C0" w:rsidRPr="00DC1E4B">
        <w:rPr>
          <w:rFonts w:cs="Times New Roman"/>
          <w:sz w:val="28"/>
          <w:szCs w:val="28"/>
        </w:rPr>
        <w:t xml:space="preserve"> </w:t>
      </w:r>
      <w:r w:rsidRPr="00DC1E4B">
        <w:rPr>
          <w:rFonts w:cs="Times New Roman"/>
          <w:sz w:val="28"/>
          <w:szCs w:val="28"/>
        </w:rPr>
        <w:t>cùng với yêu cầu ngày càng cao của nhân dân và xã hội đối với chất lượng dịch vụ điện. Bên cạnh đó, sự phát triển mạnh mẽ của không gian mạng và các nền tảng số cũng đặt ra nhiều thách thức mới đối với công tác chính trị, tư tưởng. Thông tin lan truyền nhanh, đa chiều, khó kiểm chứng; các quan điểm sai trái, thông tin xấu độc, xuyên tạc, kích động có thể tác động trực tiếp đến nhận thức, tư tưởng, tâm lý và tinh thần trách nhiệm của cán bộ, đảng viên và người lao động nếu không được định hướng kịp thời.</w:t>
      </w:r>
      <w:r w:rsidR="00BC350E" w:rsidRPr="00DC1E4B">
        <w:rPr>
          <w:rFonts w:cs="Times New Roman"/>
          <w:sz w:val="28"/>
          <w:szCs w:val="28"/>
        </w:rPr>
        <w:t xml:space="preserve"> </w:t>
      </w:r>
      <w:r w:rsidRPr="00DC1E4B">
        <w:rPr>
          <w:rFonts w:cs="Times New Roman"/>
          <w:sz w:val="28"/>
          <w:szCs w:val="28"/>
        </w:rPr>
        <w:t>Do đó, công tác giáo dục chính trị, tư tưởng trong EVN phải được đổi mới mạnh mẽ theo hướng</w:t>
      </w:r>
      <w:r w:rsidR="00DC2609" w:rsidRPr="00DC1E4B">
        <w:rPr>
          <w:rFonts w:cs="Times New Roman"/>
          <w:sz w:val="28"/>
          <w:szCs w:val="28"/>
        </w:rPr>
        <w:t xml:space="preserve"> </w:t>
      </w:r>
      <w:r w:rsidRPr="00DC1E4B">
        <w:rPr>
          <w:rFonts w:cs="Times New Roman"/>
          <w:sz w:val="28"/>
          <w:szCs w:val="28"/>
        </w:rPr>
        <w:t>thiết thực</w:t>
      </w:r>
      <w:r w:rsidR="005A7003" w:rsidRPr="00DC1E4B">
        <w:rPr>
          <w:rFonts w:cs="Times New Roman"/>
          <w:sz w:val="28"/>
          <w:szCs w:val="28"/>
        </w:rPr>
        <w:t>,</w:t>
      </w:r>
      <w:r w:rsidRPr="00DC1E4B">
        <w:rPr>
          <w:rFonts w:cs="Times New Roman"/>
          <w:sz w:val="28"/>
          <w:szCs w:val="28"/>
        </w:rPr>
        <w:t xml:space="preserve"> sát cơ sở</w:t>
      </w:r>
      <w:r w:rsidR="005A7003" w:rsidRPr="00DC1E4B">
        <w:rPr>
          <w:rFonts w:cs="Times New Roman"/>
          <w:sz w:val="28"/>
          <w:szCs w:val="28"/>
        </w:rPr>
        <w:t>,</w:t>
      </w:r>
      <w:r w:rsidRPr="00DC1E4B">
        <w:rPr>
          <w:rFonts w:cs="Times New Roman"/>
          <w:sz w:val="28"/>
          <w:szCs w:val="28"/>
        </w:rPr>
        <w:t xml:space="preserve"> sát hiện trường</w:t>
      </w:r>
      <w:r w:rsidR="005A7003" w:rsidRPr="00DC1E4B">
        <w:rPr>
          <w:rFonts w:cs="Times New Roman"/>
          <w:sz w:val="28"/>
          <w:szCs w:val="28"/>
        </w:rPr>
        <w:t>,</w:t>
      </w:r>
      <w:r w:rsidRPr="00DC1E4B">
        <w:rPr>
          <w:rFonts w:cs="Times New Roman"/>
          <w:sz w:val="28"/>
          <w:szCs w:val="28"/>
        </w:rPr>
        <w:t xml:space="preserve"> sát </w:t>
      </w:r>
      <w:r w:rsidRPr="00DC1E4B">
        <w:rPr>
          <w:rFonts w:cs="Times New Roman"/>
          <w:sz w:val="28"/>
          <w:szCs w:val="28"/>
        </w:rPr>
        <w:lastRenderedPageBreak/>
        <w:t>con người</w:t>
      </w:r>
      <w:r w:rsidR="005A7003" w:rsidRPr="00DC1E4B">
        <w:rPr>
          <w:rFonts w:cs="Times New Roman"/>
          <w:sz w:val="28"/>
          <w:szCs w:val="28"/>
        </w:rPr>
        <w:t>,</w:t>
      </w:r>
      <w:r w:rsidRPr="00DC1E4B">
        <w:rPr>
          <w:rFonts w:cs="Times New Roman"/>
          <w:sz w:val="28"/>
          <w:szCs w:val="28"/>
        </w:rPr>
        <w:t xml:space="preserve"> sát nhiệm vụ sản xuất kinh doanh</w:t>
      </w:r>
      <w:r w:rsidR="005A7003" w:rsidRPr="00DC1E4B">
        <w:rPr>
          <w:rFonts w:cs="Times New Roman"/>
          <w:sz w:val="28"/>
          <w:szCs w:val="28"/>
        </w:rPr>
        <w:t>,</w:t>
      </w:r>
      <w:r w:rsidRPr="00DC1E4B">
        <w:rPr>
          <w:rFonts w:cs="Times New Roman"/>
          <w:sz w:val="28"/>
          <w:szCs w:val="28"/>
        </w:rPr>
        <w:t xml:space="preserve"> lấy hiệu quả thực hiện nhiệm vụ, tinh thần trách nhiệm, ý thức chấp hành pháp luật và văn hóa doanh nghiệp làm thước đo. </w:t>
      </w:r>
    </w:p>
    <w:p w14:paraId="4F84E3CB" w14:textId="77777777" w:rsidR="00E65085" w:rsidRDefault="007833AE" w:rsidP="00DC1E4B">
      <w:pPr>
        <w:spacing w:before="120" w:after="0" w:line="288" w:lineRule="auto"/>
        <w:ind w:firstLine="567"/>
        <w:jc w:val="both"/>
        <w:rPr>
          <w:rFonts w:cs="Times New Roman"/>
          <w:sz w:val="28"/>
          <w:szCs w:val="28"/>
        </w:rPr>
      </w:pPr>
      <w:r w:rsidRPr="00DC1E4B">
        <w:rPr>
          <w:rFonts w:cs="Times New Roman"/>
          <w:sz w:val="28"/>
          <w:szCs w:val="28"/>
        </w:rPr>
        <w:t>Giáo dục chính trị, tư tưởng không chỉ dừng ở việc học nghị quyết, quán triệt văn bản mà phải tạo được sự chuyển biến từ nhận thức đến hành động; từ “học tập” sang “làm theo”; từ yêu cầu chung thành trách nhiệm cụ thể của từng tổ chức, từng cá nhân, từng vị trí công tác.</w:t>
      </w:r>
    </w:p>
    <w:p w14:paraId="7DD2562B" w14:textId="231AA050" w:rsidR="007833AE" w:rsidRPr="00DC1E4B" w:rsidRDefault="007833AE" w:rsidP="00DC1E4B">
      <w:pPr>
        <w:spacing w:before="120" w:after="0" w:line="288" w:lineRule="auto"/>
        <w:ind w:firstLine="567"/>
        <w:jc w:val="both"/>
        <w:rPr>
          <w:rFonts w:cs="Times New Roman"/>
          <w:b/>
          <w:bCs/>
          <w:spacing w:val="-2"/>
          <w:sz w:val="28"/>
          <w:szCs w:val="28"/>
        </w:rPr>
      </w:pPr>
      <w:r w:rsidRPr="00DC1E4B">
        <w:rPr>
          <w:rFonts w:cs="Times New Roman"/>
          <w:b/>
          <w:bCs/>
          <w:sz w:val="28"/>
          <w:szCs w:val="28"/>
        </w:rPr>
        <w:t xml:space="preserve">2. Học tập và làm theo tư tưởng Hồ Chí Minh về ý chí tự lực, tự cường, tinh </w:t>
      </w:r>
      <w:r w:rsidRPr="00DC1E4B">
        <w:rPr>
          <w:rFonts w:cs="Times New Roman"/>
          <w:b/>
          <w:bCs/>
          <w:spacing w:val="-2"/>
          <w:sz w:val="28"/>
          <w:szCs w:val="28"/>
        </w:rPr>
        <w:t>thần trách nhiệm và khát vọng cống hiến trong EVN</w:t>
      </w:r>
    </w:p>
    <w:p w14:paraId="0940AE54" w14:textId="77777777" w:rsidR="007833AE" w:rsidRPr="00DC1E4B" w:rsidRDefault="007833AE" w:rsidP="00DC1E4B">
      <w:pPr>
        <w:spacing w:before="120" w:after="0" w:line="288" w:lineRule="auto"/>
        <w:ind w:firstLine="567"/>
        <w:jc w:val="both"/>
        <w:rPr>
          <w:rFonts w:cs="Times New Roman"/>
          <w:spacing w:val="-2"/>
          <w:sz w:val="28"/>
          <w:szCs w:val="28"/>
        </w:rPr>
      </w:pPr>
      <w:r w:rsidRPr="00DC1E4B">
        <w:rPr>
          <w:rFonts w:cs="Times New Roman"/>
          <w:spacing w:val="-2"/>
          <w:sz w:val="28"/>
          <w:szCs w:val="28"/>
        </w:rPr>
        <w:t>Ý chí tự lực, tự cường và khát vọng phát triển đất nước phồn vinh, hạnh phúc là nội dung cốt lõi trong tư tưởng, đạo đức, phong cách Hồ Chí Minh; đồng thời là nguồn động lực tinh thần to lớn để toàn Đảng, toàn dân và toàn quân ta vượt qua mọi khó khăn, thử thách trong suốt quá trình đấu tranh giải phóng dân tộc, xây dựng và bảo vệ Tổ quốc.</w:t>
      </w:r>
    </w:p>
    <w:p w14:paraId="64DBF468" w14:textId="76A02C06"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Đối với EVN hiện nay, học tập và làm theo Bác trước hết là xây dựng đội ngũ cán bộ, đảng viên và người lao động có</w:t>
      </w:r>
      <w:r w:rsidR="00DC2609" w:rsidRPr="00DC1E4B">
        <w:rPr>
          <w:rFonts w:cs="Times New Roman"/>
          <w:sz w:val="28"/>
          <w:szCs w:val="28"/>
        </w:rPr>
        <w:t xml:space="preserve"> </w:t>
      </w:r>
      <w:r w:rsidRPr="00DC1E4B">
        <w:rPr>
          <w:rFonts w:cs="Times New Roman"/>
          <w:sz w:val="28"/>
          <w:szCs w:val="28"/>
        </w:rPr>
        <w:t>bản lĩnh chính trị vững vàng; tinh thần trách nhiệm cao; ý chí vượt khó; tư duy đổi mới; khát vọng cống hiến</w:t>
      </w:r>
      <w:r w:rsidR="00DC2609" w:rsidRPr="00DC1E4B">
        <w:rPr>
          <w:rFonts w:cs="Times New Roman"/>
          <w:sz w:val="28"/>
          <w:szCs w:val="28"/>
        </w:rPr>
        <w:t xml:space="preserve"> </w:t>
      </w:r>
      <w:r w:rsidRPr="00DC1E4B">
        <w:rPr>
          <w:rFonts w:cs="Times New Roman"/>
          <w:sz w:val="28"/>
          <w:szCs w:val="28"/>
        </w:rPr>
        <w:t xml:space="preserve">và tinh thần phụng sự Tổ quốc, phục vụ Nhân dân. </w:t>
      </w:r>
    </w:p>
    <w:p w14:paraId="507DB482" w14:textId="6C3D2395"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Tinh thần tự lực, tự cường trong ngành Điện phải được thể hiện bằng năng lực chủ động làm chủ khoa học công nghệ, làm chủ hệ thống điện hiện đại, làm chủ dữ liệu và chuyển đổi số; không trông chờ, ỷ lại; không né tránh khó khăn; không đùn đẩy trách nhiệm trước những nhiệm vụ khó, việc mới, việc phát sinh từ thực tiễn.</w:t>
      </w:r>
      <w:r w:rsidR="00793A90" w:rsidRPr="00DC1E4B">
        <w:rPr>
          <w:rFonts w:cs="Times New Roman"/>
          <w:sz w:val="28"/>
          <w:szCs w:val="28"/>
        </w:rPr>
        <w:t xml:space="preserve"> </w:t>
      </w:r>
      <w:r w:rsidRPr="00DC1E4B">
        <w:rPr>
          <w:rFonts w:cs="Times New Roman"/>
          <w:sz w:val="28"/>
          <w:szCs w:val="28"/>
        </w:rPr>
        <w:t>Mỗi cán bộ, đảng viên EVN cần xác định rõ</w:t>
      </w:r>
      <w:r w:rsidR="00793A90" w:rsidRPr="00DC1E4B">
        <w:rPr>
          <w:rFonts w:cs="Times New Roman"/>
          <w:sz w:val="28"/>
          <w:szCs w:val="28"/>
        </w:rPr>
        <w:t xml:space="preserve"> </w:t>
      </w:r>
      <w:r w:rsidRPr="00DC1E4B">
        <w:rPr>
          <w:rFonts w:cs="Times New Roman"/>
          <w:sz w:val="28"/>
          <w:szCs w:val="28"/>
        </w:rPr>
        <w:t>bảo đảm cung ứng điện an toàn, ổn định, liên tục không chỉ là nhiệm vụ sản xuất kinh doanh mà còn là nhiệm vụ chính trị;</w:t>
      </w:r>
      <w:r w:rsidR="00793A90" w:rsidRPr="00DC1E4B">
        <w:rPr>
          <w:rFonts w:cs="Times New Roman"/>
          <w:sz w:val="28"/>
          <w:szCs w:val="28"/>
        </w:rPr>
        <w:t xml:space="preserve"> </w:t>
      </w:r>
      <w:r w:rsidRPr="00DC1E4B">
        <w:rPr>
          <w:rFonts w:cs="Times New Roman"/>
          <w:sz w:val="28"/>
          <w:szCs w:val="28"/>
        </w:rPr>
        <w:t xml:space="preserve">mỗi công trình điện, mỗi đường dây, mỗi ca trực vận hành, mỗi thao tác kỹ thuật đều gắn với lợi ích quốc gia, lợi ích nhân dân và uy tín của Tập đoàn. </w:t>
      </w:r>
    </w:p>
    <w:p w14:paraId="0A3841BD" w14:textId="14157B56"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Học tập Bác còn là học tinh thần</w:t>
      </w:r>
      <w:r w:rsidR="00793A90" w:rsidRPr="00DC1E4B">
        <w:rPr>
          <w:rFonts w:cs="Times New Roman"/>
          <w:sz w:val="28"/>
          <w:szCs w:val="28"/>
        </w:rPr>
        <w:t xml:space="preserve"> </w:t>
      </w:r>
      <w:r w:rsidRPr="00DC1E4B">
        <w:rPr>
          <w:rFonts w:cs="Times New Roman"/>
          <w:sz w:val="28"/>
          <w:szCs w:val="28"/>
        </w:rPr>
        <w:t>“dám nghĩ, dám làm, dám chịu trách nhiệm vì lợi ích chung”;</w:t>
      </w:r>
      <w:r w:rsidR="00793A90" w:rsidRPr="00DC1E4B">
        <w:rPr>
          <w:rFonts w:cs="Times New Roman"/>
          <w:sz w:val="28"/>
          <w:szCs w:val="28"/>
        </w:rPr>
        <w:t xml:space="preserve"> </w:t>
      </w:r>
      <w:r w:rsidRPr="00DC1E4B">
        <w:rPr>
          <w:rFonts w:cs="Times New Roman"/>
          <w:sz w:val="28"/>
          <w:szCs w:val="28"/>
        </w:rPr>
        <w:t xml:space="preserve">chủ động nghiên cứu giải pháp mới; nâng cao năng suất lao động; giảm tổn thất điện năng; tối ưu vận hành; nâng cao chất lượng dịch vụ khách hàng; đẩy mạnh ứng dụng AI, dữ liệu số, tự động hóa trong quản lý và vận hành hệ thống điện. </w:t>
      </w:r>
    </w:p>
    <w:p w14:paraId="69624B31" w14:textId="77777777" w:rsidR="00E65085" w:rsidRDefault="007833AE" w:rsidP="00DC1E4B">
      <w:pPr>
        <w:spacing w:before="120" w:after="0" w:line="288" w:lineRule="auto"/>
        <w:ind w:firstLine="567"/>
        <w:jc w:val="both"/>
        <w:rPr>
          <w:rFonts w:cs="Times New Roman"/>
          <w:sz w:val="28"/>
          <w:szCs w:val="28"/>
        </w:rPr>
      </w:pPr>
      <w:r w:rsidRPr="00DC1E4B">
        <w:rPr>
          <w:rFonts w:cs="Times New Roman"/>
          <w:sz w:val="28"/>
          <w:szCs w:val="28"/>
        </w:rPr>
        <w:t>Khát vọng cống hiến trong EVN cần được cụ thể hóa thành</w:t>
      </w:r>
      <w:r w:rsidR="002C4F9D" w:rsidRPr="00DC1E4B">
        <w:rPr>
          <w:rFonts w:cs="Times New Roman"/>
          <w:sz w:val="28"/>
          <w:szCs w:val="28"/>
        </w:rPr>
        <w:t xml:space="preserve"> </w:t>
      </w:r>
      <w:r w:rsidRPr="00DC1E4B">
        <w:rPr>
          <w:rFonts w:cs="Times New Roman"/>
          <w:sz w:val="28"/>
          <w:szCs w:val="28"/>
        </w:rPr>
        <w:t>trách nhiệm với công việc; trách nhiệm với hệ thống điện quốc gia; trách nhiệm với tài sản Nhà nước; trách nhiệm với nhân dân; trách nhiệm với sự phát triển bền vững của Tập đoàn và đất nước.</w:t>
      </w:r>
    </w:p>
    <w:p w14:paraId="49FFADCE" w14:textId="500BA268" w:rsidR="007833AE" w:rsidRPr="00DC1E4B" w:rsidRDefault="007833AE" w:rsidP="00DC1E4B">
      <w:pPr>
        <w:spacing w:before="120" w:after="0" w:line="288" w:lineRule="auto"/>
        <w:ind w:firstLine="567"/>
        <w:jc w:val="both"/>
        <w:rPr>
          <w:rFonts w:cs="Times New Roman"/>
          <w:b/>
          <w:bCs/>
          <w:sz w:val="28"/>
          <w:szCs w:val="28"/>
        </w:rPr>
      </w:pPr>
      <w:r w:rsidRPr="00DC1E4B">
        <w:rPr>
          <w:rFonts w:cs="Times New Roman"/>
          <w:b/>
          <w:bCs/>
          <w:sz w:val="28"/>
          <w:szCs w:val="28"/>
        </w:rPr>
        <w:lastRenderedPageBreak/>
        <w:t>3. Học tập</w:t>
      </w:r>
      <w:r w:rsidR="0031252A" w:rsidRPr="00DC1E4B">
        <w:rPr>
          <w:rFonts w:cs="Times New Roman"/>
          <w:b/>
          <w:bCs/>
          <w:sz w:val="28"/>
          <w:szCs w:val="28"/>
        </w:rPr>
        <w:t xml:space="preserve"> tư tưởng, đạo đức</w:t>
      </w:r>
      <w:r w:rsidRPr="00DC1E4B">
        <w:rPr>
          <w:rFonts w:cs="Times New Roman"/>
          <w:b/>
          <w:bCs/>
          <w:sz w:val="28"/>
          <w:szCs w:val="28"/>
        </w:rPr>
        <w:t xml:space="preserve"> Hồ Chí Minh về cần, kiệm, liêm, chính, chí công vô tư gắn với xây dựng văn hóa liêm chính, trách nhiệm và chống lãng phí </w:t>
      </w:r>
    </w:p>
    <w:p w14:paraId="70BB82FD"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Tư tưởng Hồ Chí Minh về cần, kiệm, liêm, chính, chí công vô tư có giá trị đặc biệt sâu sắc đối với cán bộ, đảng viên và người lao động EVN trong bối cảnh hiện nay, nhất là khi EVN đang quản lý khối lượng lớn tài sản, vốn, vật tư, thiết bị và các dự án đầu tư quan trọng của quốc gia.</w:t>
      </w:r>
    </w:p>
    <w:p w14:paraId="262C44E4" w14:textId="0ED8E7B9"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Học tập Bác trước hết phải được thể hiện bằng</w:t>
      </w:r>
      <w:r w:rsidR="008436B0" w:rsidRPr="00DC1E4B">
        <w:rPr>
          <w:rFonts w:cs="Times New Roman"/>
          <w:sz w:val="28"/>
          <w:szCs w:val="28"/>
        </w:rPr>
        <w:t xml:space="preserve"> </w:t>
      </w:r>
      <w:r w:rsidRPr="00DC1E4B">
        <w:rPr>
          <w:rFonts w:cs="Times New Roman"/>
          <w:sz w:val="28"/>
          <w:szCs w:val="28"/>
        </w:rPr>
        <w:t xml:space="preserve">sự trung thực; tinh thần trách nhiệm; thái độ tận tụy; ý thức giữ gìn kỷ cương; sử dụng hiệu quả tài sản công; tuyệt đối không lợi dụng chức trách, nhiệm vụ để vụ lợi cá nhân. </w:t>
      </w:r>
    </w:p>
    <w:p w14:paraId="0B5BAFE7"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Trong môi trường ngành Điện, thực hành tiết kiệm, chống lãng phí không chỉ là yêu cầu kinh tế mà còn là yêu cầu về đạo đức, văn hóa và trách nhiệm chính trị.</w:t>
      </w:r>
    </w:p>
    <w:p w14:paraId="6B116CAC" w14:textId="57B44192"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Mỗi cán bộ, đảng viên cần thực hiện tiết kiệm từ những việc cụ thể</w:t>
      </w:r>
      <w:r w:rsidR="008436B0" w:rsidRPr="00DC1E4B">
        <w:rPr>
          <w:rFonts w:cs="Times New Roman"/>
          <w:sz w:val="28"/>
          <w:szCs w:val="28"/>
        </w:rPr>
        <w:t xml:space="preserve"> để </w:t>
      </w:r>
      <w:r w:rsidRPr="00DC1E4B">
        <w:rPr>
          <w:rFonts w:cs="Times New Roman"/>
          <w:sz w:val="28"/>
          <w:szCs w:val="28"/>
        </w:rPr>
        <w:t>tiết kiệm điện, nước, nhiên liệu; tiết kiệm vật tư, thiết bị; tiết kiệm thời gian lao động; giảm tổn thất điện năng; tối ưu vận hành; nâng cao hiệu quả đầu tư; phòng chống thất thoát trong quản lý vật tư, tài sản và tài chính. Đồng thời phải kiên quyết đấu tranh với các biểu hiện</w:t>
      </w:r>
      <w:r w:rsidR="008436B0" w:rsidRPr="00DC1E4B">
        <w:rPr>
          <w:rFonts w:cs="Times New Roman"/>
          <w:sz w:val="28"/>
          <w:szCs w:val="28"/>
        </w:rPr>
        <w:t xml:space="preserve"> </w:t>
      </w:r>
      <w:r w:rsidRPr="00DC1E4B">
        <w:rPr>
          <w:rFonts w:cs="Times New Roman"/>
          <w:sz w:val="28"/>
          <w:szCs w:val="28"/>
        </w:rPr>
        <w:t xml:space="preserve">quan liêu; thiếu trách nhiệm; buông lỏng quản lý; lãng phí; lợi ích nhóm; né tránh trách nhiệm; vi phạm quy định trong đầu tư xây dựng, đấu thầu, mua sắm, tài chính, dịch vụ khách hàng. </w:t>
      </w:r>
    </w:p>
    <w:p w14:paraId="2BC8CD00" w14:textId="77777777" w:rsidR="00E65085" w:rsidRDefault="007833AE" w:rsidP="00DC1E4B">
      <w:pPr>
        <w:spacing w:before="120" w:after="0" w:line="288" w:lineRule="auto"/>
        <w:ind w:firstLine="567"/>
        <w:jc w:val="both"/>
        <w:rPr>
          <w:rFonts w:cs="Times New Roman"/>
          <w:sz w:val="28"/>
          <w:szCs w:val="28"/>
        </w:rPr>
      </w:pPr>
      <w:r w:rsidRPr="00DC1E4B">
        <w:rPr>
          <w:rFonts w:cs="Times New Roman"/>
          <w:sz w:val="28"/>
          <w:szCs w:val="28"/>
        </w:rPr>
        <w:t>Liêm chính và chí công vô tư còn phải được thể hiện trong</w:t>
      </w:r>
      <w:r w:rsidR="00074023" w:rsidRPr="00DC1E4B">
        <w:rPr>
          <w:rFonts w:cs="Times New Roman"/>
          <w:sz w:val="28"/>
          <w:szCs w:val="28"/>
        </w:rPr>
        <w:t xml:space="preserve"> </w:t>
      </w:r>
      <w:r w:rsidRPr="00DC1E4B">
        <w:rPr>
          <w:rFonts w:cs="Times New Roman"/>
          <w:sz w:val="28"/>
          <w:szCs w:val="28"/>
        </w:rPr>
        <w:t>công tác cán bộ; đánh giá, khen thưởng, kỷ luật; phân công nhiệm vụ; xử lý phản ánh, kiến nghị của khách hàng; bảo đảm công khai, minh bạch, khách quan, đúng quy định và đúng thẩm quyền.</w:t>
      </w:r>
    </w:p>
    <w:p w14:paraId="0BEBEEC4" w14:textId="15EC781E" w:rsidR="007833AE" w:rsidRPr="00DC1E4B" w:rsidRDefault="007833AE" w:rsidP="00DC1E4B">
      <w:pPr>
        <w:spacing w:before="120" w:after="0" w:line="288" w:lineRule="auto"/>
        <w:ind w:firstLine="567"/>
        <w:jc w:val="both"/>
        <w:rPr>
          <w:rFonts w:cs="Times New Roman"/>
          <w:b/>
          <w:bCs/>
          <w:sz w:val="28"/>
          <w:szCs w:val="28"/>
        </w:rPr>
      </w:pPr>
      <w:r w:rsidRPr="00DC1E4B">
        <w:rPr>
          <w:rFonts w:cs="Times New Roman"/>
          <w:b/>
          <w:bCs/>
          <w:sz w:val="28"/>
          <w:szCs w:val="28"/>
        </w:rPr>
        <w:t>4. Học tập phong cách Hồ Chí Minh về khoa học, dân chủ, nêu gương và nói đi đôi với làm</w:t>
      </w:r>
    </w:p>
    <w:p w14:paraId="753385E7"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Phong cách Hồ Chí Minh là phong cách của người lãnh đạo sâu sát thực tiễn, gần dân, trọng dân, làm việc khoa học, nói đi đôi với làm, coi trọng hiệu quả thực chất và trách nhiệm nêu gương.</w:t>
      </w:r>
    </w:p>
    <w:p w14:paraId="2AEC137E" w14:textId="531AF61E"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Đối với EVN, phong cách làm việc khoa học phải được thể hiện bằng</w:t>
      </w:r>
      <w:r w:rsidR="00074023" w:rsidRPr="00DC1E4B">
        <w:rPr>
          <w:rFonts w:cs="Times New Roman"/>
          <w:sz w:val="28"/>
          <w:szCs w:val="28"/>
        </w:rPr>
        <w:t xml:space="preserve"> việc </w:t>
      </w:r>
      <w:r w:rsidRPr="00DC1E4B">
        <w:rPr>
          <w:rFonts w:cs="Times New Roman"/>
          <w:sz w:val="28"/>
          <w:szCs w:val="28"/>
        </w:rPr>
        <w:t>tuân thủ nghiêm quy trình kỹ thuật; thực hiện đầy đủ quy định an toàn; làm việc có kế hoạch; có kiểm tra</w:t>
      </w:r>
      <w:r w:rsidR="00074023" w:rsidRPr="00DC1E4B">
        <w:rPr>
          <w:rFonts w:cs="Times New Roman"/>
          <w:sz w:val="28"/>
          <w:szCs w:val="28"/>
        </w:rPr>
        <w:t>,</w:t>
      </w:r>
      <w:r w:rsidRPr="00DC1E4B">
        <w:rPr>
          <w:rFonts w:cs="Times New Roman"/>
          <w:sz w:val="28"/>
          <w:szCs w:val="28"/>
        </w:rPr>
        <w:t xml:space="preserve"> giám sát; có đánh giá kết quả cụ thể; tuyệt đối không chủ quan, đơn giản hóa thao tác hoặc chạy theo tiến độ mà xem nhẹ an toàn. </w:t>
      </w:r>
    </w:p>
    <w:p w14:paraId="3DB480F9"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lastRenderedPageBreak/>
        <w:t>Trong ngành Điện, chỉ một sai sót nhỏ trong thao tác hoặc một biểu hiện chủ quan trong chấp hành quy trình cũng có thể gây hậu quả nghiêm trọng đối với con người, thiết bị và hệ thống điện quốc gia. Vì vậy, học tập phong cách Hồ Chí Minh phải gắn với xây dựng văn hóa an toàn, văn hóa trách nhiệm và văn hóa kỷ luật trong toàn EVN.</w:t>
      </w:r>
    </w:p>
    <w:p w14:paraId="38BCE023" w14:textId="13D0C3A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Phong cách gần dân, trọng dân được thể hiện trực tiếp trong thái độ phục vụ khách hàng</w:t>
      </w:r>
      <w:r w:rsidR="00DE35DD" w:rsidRPr="00DC1E4B">
        <w:rPr>
          <w:rFonts w:cs="Times New Roman"/>
          <w:sz w:val="28"/>
          <w:szCs w:val="28"/>
        </w:rPr>
        <w:t xml:space="preserve">: </w:t>
      </w:r>
      <w:r w:rsidRPr="00DC1E4B">
        <w:rPr>
          <w:rFonts w:cs="Times New Roman"/>
          <w:sz w:val="28"/>
          <w:szCs w:val="28"/>
        </w:rPr>
        <w:t xml:space="preserve">lắng nghe; giải thích rõ ràng; xử lý kiến nghị kịp thời; không gây phiền hà; không sách nhiễu; nâng cao chất lượng dịch vụ điện; lấy sự hài lòng của khách hàng và nhân dân làm tiêu chí đánh giá chất lượng công tác. </w:t>
      </w:r>
    </w:p>
    <w:p w14:paraId="4FC32692" w14:textId="77777777" w:rsidR="00E65085" w:rsidRDefault="007833AE" w:rsidP="00DC1E4B">
      <w:pPr>
        <w:spacing w:before="120" w:after="0" w:line="288" w:lineRule="auto"/>
        <w:ind w:firstLine="567"/>
        <w:jc w:val="both"/>
        <w:rPr>
          <w:rFonts w:cs="Times New Roman"/>
          <w:sz w:val="28"/>
          <w:szCs w:val="28"/>
        </w:rPr>
      </w:pPr>
      <w:r w:rsidRPr="00DC1E4B">
        <w:rPr>
          <w:rFonts w:cs="Times New Roman"/>
          <w:sz w:val="28"/>
          <w:szCs w:val="28"/>
        </w:rPr>
        <w:t>Phong cách nêu gương đòi hỏi người đứng đầu các cấp</w:t>
      </w:r>
      <w:r w:rsidR="00DE35DD" w:rsidRPr="00DC1E4B">
        <w:rPr>
          <w:rFonts w:cs="Times New Roman"/>
          <w:sz w:val="28"/>
          <w:szCs w:val="28"/>
        </w:rPr>
        <w:t xml:space="preserve"> </w:t>
      </w:r>
      <w:r w:rsidRPr="00DC1E4B">
        <w:rPr>
          <w:rFonts w:cs="Times New Roman"/>
          <w:sz w:val="28"/>
          <w:szCs w:val="28"/>
        </w:rPr>
        <w:t>phải học trước, làm trước; nói đi đôi với làm; dám nhận trách nhiệm; giữ nghiêm kỷ luật phát ngôn; giữ gìn đoàn kết nội bộ; gương mẫu trong đạo đức, lối sống, tác phong công tác và tinh thần phục vụ nhân dân.</w:t>
      </w:r>
    </w:p>
    <w:p w14:paraId="4559FA9C" w14:textId="6524CC6C" w:rsidR="007833AE" w:rsidRPr="00DC1E4B" w:rsidRDefault="007833AE" w:rsidP="00DC1E4B">
      <w:pPr>
        <w:spacing w:before="120" w:after="0" w:line="288" w:lineRule="auto"/>
        <w:ind w:firstLine="567"/>
        <w:jc w:val="both"/>
        <w:rPr>
          <w:rFonts w:cs="Times New Roman"/>
          <w:b/>
          <w:bCs/>
          <w:sz w:val="28"/>
          <w:szCs w:val="28"/>
        </w:rPr>
      </w:pPr>
      <w:r w:rsidRPr="00DC1E4B">
        <w:rPr>
          <w:rFonts w:cs="Times New Roman"/>
          <w:b/>
          <w:bCs/>
          <w:sz w:val="28"/>
          <w:szCs w:val="28"/>
        </w:rPr>
        <w:t>5. Học tập và làm theo Bác gắn chặt với thực hiện nhiệm vụ chính trị, nhiệm vụ sản xuất kinh doanh và xây dựng văn hóa EVN</w:t>
      </w:r>
    </w:p>
    <w:p w14:paraId="27F01401"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Việc học tập và làm theo tư tưởng, đạo đức, phong cách Hồ Chí Minh phải được triển khai bằng những hành động cụ thể, thiết thực, gắn chặt với nhiệm vụ chính trị và nhiệm vụ sản xuất kinh doanh của từng đơn vị trong EVN.</w:t>
      </w:r>
    </w:p>
    <w:p w14:paraId="403C4254"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Trong công tác bảo đảm cung ứng điện phải phát huy tinh thần trách nhiệm chính trị, chủ động phối hợp, chủ động chuẩn bị phương án vận hành, phương án cao điểm, phương án phòng chống thiên tai và xử lý sự cố; bảo đảm cung cấp điện an toàn, ổn định, liên tục phục vụ phát triển kinh tế - xã hội và đời sống nhân dân.</w:t>
      </w:r>
    </w:p>
    <w:p w14:paraId="62C973CB"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Trong công tác an toàn lao động và an toàn điện phải xây dựng văn hóa an toàn trở thành ý thức tự giác của mỗi cán bộ, công nhân viên; tăng cường kiểm tra hiện trường; tổ chức sinh hoạt an toàn trước ca; đưa nội dung rút kinh nghiệm các vụ việc vi phạm quy trình, tai nạn lao động, sự cố chủ quan vào sinh hoạt chi bộ và sinh hoạt chuyên đề.</w:t>
      </w:r>
    </w:p>
    <w:p w14:paraId="656C266F"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Trong công tác đầu tư xây dựng, tài chính, mua sắm, đấu thầu phải đề cao công khai, minh bạch, trách nhiệm giải trình; quản lý chặt chẽ vật tư, thiết bị, vốn và tài sản; phòng chống tham nhũng, tiêu cực, thất thoát và lãng phí.</w:t>
      </w:r>
    </w:p>
    <w:p w14:paraId="010B5B8D"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 xml:space="preserve">Trong công tác dịch vụ khách hàng phải xây dựng hình ảnh người cán bộ, nhân viên EVN văn minh, trách nhiệm, tận tụy; nâng cao chất lượng phục vụ; đẩy mạnh dịch </w:t>
      </w:r>
      <w:r w:rsidRPr="00DC1E4B">
        <w:rPr>
          <w:rFonts w:cs="Times New Roman"/>
          <w:sz w:val="28"/>
          <w:szCs w:val="28"/>
        </w:rPr>
        <w:lastRenderedPageBreak/>
        <w:t>vụ điện trực tuyến; giải quyết kiến nghị đúng hạn; củng cố niềm tin và sự hài lòng của nhân dân đối với ngành Điện.</w:t>
      </w:r>
    </w:p>
    <w:p w14:paraId="2BC3E0ED" w14:textId="77777777" w:rsidR="007833AE" w:rsidRPr="00DC1E4B" w:rsidRDefault="007833AE" w:rsidP="00DC1E4B">
      <w:pPr>
        <w:spacing w:before="120" w:after="0" w:line="288" w:lineRule="auto"/>
        <w:ind w:firstLine="567"/>
        <w:jc w:val="both"/>
        <w:rPr>
          <w:rFonts w:cs="Times New Roman"/>
          <w:sz w:val="28"/>
          <w:szCs w:val="28"/>
        </w:rPr>
      </w:pPr>
      <w:r w:rsidRPr="00DC1E4B">
        <w:rPr>
          <w:rFonts w:cs="Times New Roman"/>
          <w:sz w:val="28"/>
          <w:szCs w:val="28"/>
        </w:rPr>
        <w:t>Trong chuyển đổi số và đổi mới sáng tạo phải phát huy tinh thần học tập suốt đời, làm chủ công nghệ mới, chủ động ứng dụng AI, dữ liệu số, tự động hóa vào vận hành, quản trị và chăm sóc khách hàng; xây dựng EVN trở thành doanh nghiệp số hiện đại, tổ chức học tập và đổi mới sáng tạo liên tục.</w:t>
      </w:r>
    </w:p>
    <w:p w14:paraId="0E931108" w14:textId="77777777" w:rsidR="00E65085" w:rsidRDefault="007833AE" w:rsidP="00DC1E4B">
      <w:pPr>
        <w:spacing w:before="120" w:after="0" w:line="288" w:lineRule="auto"/>
        <w:ind w:firstLine="567"/>
        <w:jc w:val="both"/>
        <w:rPr>
          <w:rFonts w:cs="Times New Roman"/>
          <w:sz w:val="28"/>
          <w:szCs w:val="28"/>
        </w:rPr>
      </w:pPr>
      <w:r w:rsidRPr="00DC1E4B">
        <w:rPr>
          <w:rFonts w:cs="Times New Roman"/>
          <w:sz w:val="28"/>
          <w:szCs w:val="28"/>
        </w:rPr>
        <w:t>Thông qua việc học tập và làm theo Bác, mỗi cán bộ, đảng viên và người lao động EVN cần tiếp tục rèn luyện bản lĩnh chính trị, đạo đức nghề nghiệp, ý thức chấp hành pháp luật, tinh thần trách nhiệm và khát vọng cống hiến; góp phần xây dựng Đảng bộ EVN trong sạch, vững mạnh, xây dựng Tập đoàn Điện lực Việt Nam phát triển bền vững, hiện đại, vì lợi ích quốc gia và hạnh phúc của Nhân dân.</w:t>
      </w:r>
    </w:p>
    <w:p w14:paraId="0F1C976E" w14:textId="77777777" w:rsidR="00E65085" w:rsidRDefault="00A9279C" w:rsidP="00DC1E4B">
      <w:pPr>
        <w:spacing w:before="120" w:after="0" w:line="288" w:lineRule="auto"/>
        <w:ind w:firstLine="567"/>
        <w:jc w:val="both"/>
        <w:rPr>
          <w:rFonts w:cs="Times New Roman"/>
          <w:b/>
          <w:bCs/>
          <w:sz w:val="28"/>
          <w:szCs w:val="28"/>
        </w:rPr>
      </w:pPr>
      <w:r w:rsidRPr="00DC1E4B">
        <w:rPr>
          <w:rFonts w:cs="Times New Roman"/>
          <w:b/>
          <w:bCs/>
          <w:sz w:val="28"/>
          <w:szCs w:val="28"/>
        </w:rPr>
        <w:t>I</w:t>
      </w:r>
      <w:r w:rsidR="00202818" w:rsidRPr="00DC1E4B">
        <w:rPr>
          <w:rFonts w:cs="Times New Roman"/>
          <w:b/>
          <w:bCs/>
          <w:sz w:val="28"/>
          <w:szCs w:val="28"/>
        </w:rPr>
        <w:t>V. TỔ CHỨC THỰC HIỆN</w:t>
      </w:r>
    </w:p>
    <w:p w14:paraId="2DF8B4EC" w14:textId="087F1A32" w:rsidR="00C51892" w:rsidRPr="00DC1E4B" w:rsidRDefault="00C51892" w:rsidP="00DC1E4B">
      <w:pPr>
        <w:spacing w:before="120" w:after="0" w:line="288" w:lineRule="auto"/>
        <w:ind w:firstLine="567"/>
        <w:jc w:val="both"/>
        <w:rPr>
          <w:rFonts w:cs="Times New Roman"/>
          <w:b/>
          <w:bCs/>
          <w:sz w:val="28"/>
          <w:szCs w:val="28"/>
        </w:rPr>
      </w:pPr>
      <w:r w:rsidRPr="00DC1E4B">
        <w:rPr>
          <w:rFonts w:cs="Times New Roman"/>
          <w:b/>
          <w:bCs/>
          <w:sz w:val="28"/>
          <w:szCs w:val="28"/>
        </w:rPr>
        <w:t xml:space="preserve">1. </w:t>
      </w:r>
      <w:r w:rsidR="00453EAA" w:rsidRPr="00DC1E4B">
        <w:rPr>
          <w:rFonts w:cs="Times New Roman"/>
          <w:b/>
          <w:bCs/>
          <w:sz w:val="28"/>
          <w:szCs w:val="28"/>
        </w:rPr>
        <w:t>C</w:t>
      </w:r>
      <w:r w:rsidRPr="00DC1E4B">
        <w:rPr>
          <w:rFonts w:cs="Times New Roman"/>
          <w:b/>
          <w:bCs/>
          <w:sz w:val="28"/>
          <w:szCs w:val="28"/>
        </w:rPr>
        <w:t>ấp ủy các tổ chức đảng trực thuộc</w:t>
      </w:r>
    </w:p>
    <w:p w14:paraId="39419667" w14:textId="77777777"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Cấp ủy các tổ chức đảng trực thuộc chịu trách nhiệm lãnh đạo, chỉ đạo toàn diện việc triển khai chuyên đề tại đơn vị; đưa nội dung chuyên đề vào sinh hoạt cấp ủy, sinh hoạt chi bộ, sinh hoạt chuyên đề và chương trình công tác năm 2026.</w:t>
      </w:r>
    </w:p>
    <w:p w14:paraId="582CE120" w14:textId="5D6209B3"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Chủ động xây dựng kế hoạch thực hiện phù hợp với đặc thù đơn vị</w:t>
      </w:r>
      <w:r w:rsidR="00CC6CA4" w:rsidRPr="00DC1E4B">
        <w:rPr>
          <w:rFonts w:cs="Times New Roman"/>
          <w:sz w:val="28"/>
          <w:szCs w:val="28"/>
        </w:rPr>
        <w:t>.</w:t>
      </w:r>
      <w:r w:rsidR="002B774A" w:rsidRPr="00DC1E4B">
        <w:rPr>
          <w:rFonts w:cs="Times New Roman"/>
          <w:sz w:val="28"/>
          <w:szCs w:val="28"/>
        </w:rPr>
        <w:t xml:space="preserve"> </w:t>
      </w:r>
      <w:r w:rsidRPr="00DC1E4B">
        <w:rPr>
          <w:rFonts w:cs="Times New Roman"/>
          <w:sz w:val="28"/>
          <w:szCs w:val="28"/>
        </w:rPr>
        <w:t>Tập trung lãnh đạo việc gắn học tập và làm theo Bác với thực hiện nhiệm vụ chính trị</w:t>
      </w:r>
      <w:r w:rsidR="00CC6CA4" w:rsidRPr="00DC1E4B">
        <w:rPr>
          <w:rFonts w:cs="Times New Roman"/>
          <w:sz w:val="28"/>
          <w:szCs w:val="28"/>
        </w:rPr>
        <w:t xml:space="preserve"> của Tập đoàn và đơn vị.</w:t>
      </w:r>
    </w:p>
    <w:p w14:paraId="764377B7" w14:textId="77777777"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Người đứng đầu cấp ủy, cơ quan, đơn vị phải trực tiếp chỉ đạo thực hiện; gương mẫu, chịu trách nhiệm về kết quả triển khai tại đơn vị; đưa kết quả thực hiện chuyên đề vào đánh giá tổ chức đảng, đảng viên và cán bộ năm 2026.</w:t>
      </w:r>
    </w:p>
    <w:p w14:paraId="15549135" w14:textId="77777777" w:rsidR="00C51892" w:rsidRPr="00DC1E4B" w:rsidRDefault="00C51892" w:rsidP="00DC1E4B">
      <w:pPr>
        <w:spacing w:before="120" w:after="0" w:line="288" w:lineRule="auto"/>
        <w:ind w:firstLine="567"/>
        <w:jc w:val="both"/>
        <w:rPr>
          <w:rFonts w:cs="Times New Roman"/>
          <w:spacing w:val="-4"/>
          <w:sz w:val="28"/>
          <w:szCs w:val="28"/>
        </w:rPr>
      </w:pPr>
      <w:r w:rsidRPr="00DC1E4B">
        <w:rPr>
          <w:rFonts w:cs="Times New Roman"/>
          <w:spacing w:val="-4"/>
          <w:sz w:val="28"/>
          <w:szCs w:val="28"/>
        </w:rPr>
        <w:t>Tăng cường kiểm tra, giám sát; kịp thời chấn chỉnh biểu hiện hình thức, thiếu chuyển biến; đồng thời phát hiện, biểu dương, nhân rộng mô hình hay, cách làm hiệu quả.</w:t>
      </w:r>
    </w:p>
    <w:p w14:paraId="78297CC0" w14:textId="77777777" w:rsidR="00E65085" w:rsidRDefault="00C51892" w:rsidP="00DC1E4B">
      <w:pPr>
        <w:spacing w:before="120" w:after="0" w:line="288" w:lineRule="auto"/>
        <w:ind w:firstLine="567"/>
        <w:jc w:val="both"/>
        <w:rPr>
          <w:rFonts w:cs="Times New Roman"/>
          <w:b/>
          <w:bCs/>
          <w:sz w:val="28"/>
          <w:szCs w:val="28"/>
        </w:rPr>
      </w:pPr>
      <w:r w:rsidRPr="00DC1E4B">
        <w:rPr>
          <w:rFonts w:cs="Times New Roman"/>
          <w:b/>
          <w:bCs/>
          <w:sz w:val="28"/>
          <w:szCs w:val="28"/>
        </w:rPr>
        <w:t xml:space="preserve">2. </w:t>
      </w:r>
      <w:r w:rsidR="00453EAA" w:rsidRPr="00DC1E4B">
        <w:rPr>
          <w:rFonts w:cs="Times New Roman"/>
          <w:b/>
          <w:bCs/>
          <w:sz w:val="28"/>
          <w:szCs w:val="28"/>
        </w:rPr>
        <w:t>L</w:t>
      </w:r>
      <w:r w:rsidRPr="00DC1E4B">
        <w:rPr>
          <w:rFonts w:cs="Times New Roman"/>
          <w:b/>
          <w:bCs/>
          <w:sz w:val="28"/>
          <w:szCs w:val="28"/>
        </w:rPr>
        <w:t>ãnh đạo chuyên môn các cấp</w:t>
      </w:r>
    </w:p>
    <w:p w14:paraId="541EAD3F" w14:textId="6CA7B075"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 xml:space="preserve">Lãnh đạo chuyên môn có trách nhiệm cụ thể hóa nội dung chuyên đề vào nhiệm vụ sản xuất kinh doanh và quản trị đơn vị. </w:t>
      </w:r>
    </w:p>
    <w:p w14:paraId="2AF30AF2" w14:textId="6CC4A43A"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Gắn việc học tập và làm theo Bác với</w:t>
      </w:r>
      <w:r w:rsidR="002B774A" w:rsidRPr="00DC1E4B">
        <w:rPr>
          <w:rFonts w:cs="Times New Roman"/>
          <w:sz w:val="28"/>
          <w:szCs w:val="28"/>
        </w:rPr>
        <w:t xml:space="preserve"> </w:t>
      </w:r>
      <w:r w:rsidRPr="00DC1E4B">
        <w:rPr>
          <w:rFonts w:cs="Times New Roman"/>
          <w:sz w:val="28"/>
          <w:szCs w:val="28"/>
        </w:rPr>
        <w:t>nâng cao năng suất lao động; giảm sự cố chủ quan; giảm tổn thất điện năng; thực hành tiết kiệm</w:t>
      </w:r>
      <w:r w:rsidR="002B774A" w:rsidRPr="00DC1E4B">
        <w:rPr>
          <w:rFonts w:cs="Times New Roman"/>
          <w:sz w:val="28"/>
          <w:szCs w:val="28"/>
        </w:rPr>
        <w:t>, chống lãng phí</w:t>
      </w:r>
      <w:r w:rsidRPr="00DC1E4B">
        <w:rPr>
          <w:rFonts w:cs="Times New Roman"/>
          <w:sz w:val="28"/>
          <w:szCs w:val="28"/>
        </w:rPr>
        <w:t xml:space="preserve">; đổi mới sáng tạo; ứng dụng công nghệ số, AI trong quản lý và vận hành. </w:t>
      </w:r>
    </w:p>
    <w:p w14:paraId="725A7185" w14:textId="77777777" w:rsidR="00E65085" w:rsidRDefault="00C51892" w:rsidP="00DC1E4B">
      <w:pPr>
        <w:spacing w:before="120" w:after="0" w:line="288" w:lineRule="auto"/>
        <w:ind w:firstLine="567"/>
        <w:jc w:val="both"/>
        <w:rPr>
          <w:rFonts w:cs="Times New Roman"/>
          <w:sz w:val="28"/>
          <w:szCs w:val="28"/>
        </w:rPr>
      </w:pPr>
      <w:r w:rsidRPr="00DC1E4B">
        <w:rPr>
          <w:rFonts w:cs="Times New Roman"/>
          <w:sz w:val="28"/>
          <w:szCs w:val="28"/>
        </w:rPr>
        <w:lastRenderedPageBreak/>
        <w:t>Tăng cường kiểm tra hiện trường, kiểm tra việc chấp hành quy trình, quy định; xử lý nghiêm các trường hợp vi phạm, thiếu trách nhiệm hoặc gây lãng phí, thất thoát.</w:t>
      </w:r>
    </w:p>
    <w:p w14:paraId="304C4E06" w14:textId="49A24C6B" w:rsidR="00C51892" w:rsidRPr="00DC1E4B" w:rsidRDefault="00C51892" w:rsidP="00DC1E4B">
      <w:pPr>
        <w:spacing w:before="120" w:after="0" w:line="288" w:lineRule="auto"/>
        <w:ind w:firstLine="567"/>
        <w:jc w:val="both"/>
        <w:rPr>
          <w:rFonts w:cs="Times New Roman"/>
          <w:b/>
          <w:bCs/>
          <w:sz w:val="28"/>
          <w:szCs w:val="28"/>
        </w:rPr>
      </w:pPr>
      <w:r w:rsidRPr="00DC1E4B">
        <w:rPr>
          <w:rFonts w:cs="Times New Roman"/>
          <w:b/>
          <w:bCs/>
          <w:sz w:val="28"/>
          <w:szCs w:val="28"/>
        </w:rPr>
        <w:t>3. Công đoàn</w:t>
      </w:r>
      <w:r w:rsidR="00453EAA" w:rsidRPr="00DC1E4B">
        <w:rPr>
          <w:rFonts w:cs="Times New Roman"/>
          <w:b/>
          <w:bCs/>
          <w:sz w:val="28"/>
          <w:szCs w:val="28"/>
        </w:rPr>
        <w:t xml:space="preserve"> Điện lực Việt Nam</w:t>
      </w:r>
      <w:r w:rsidRPr="00DC1E4B">
        <w:rPr>
          <w:rFonts w:cs="Times New Roman"/>
          <w:b/>
          <w:bCs/>
          <w:sz w:val="28"/>
          <w:szCs w:val="28"/>
        </w:rPr>
        <w:t xml:space="preserve"> và Đoàn Thanh niên</w:t>
      </w:r>
      <w:r w:rsidR="00453EAA" w:rsidRPr="00DC1E4B">
        <w:rPr>
          <w:rFonts w:cs="Times New Roman"/>
          <w:b/>
          <w:bCs/>
          <w:sz w:val="28"/>
          <w:szCs w:val="28"/>
        </w:rPr>
        <w:t xml:space="preserve"> EVN</w:t>
      </w:r>
    </w:p>
    <w:p w14:paraId="693D1B54" w14:textId="6715057F" w:rsidR="00C51892" w:rsidRPr="00DC1E4B" w:rsidRDefault="00453EAA" w:rsidP="00DC1E4B">
      <w:pPr>
        <w:spacing w:before="120" w:after="0" w:line="288" w:lineRule="auto"/>
        <w:ind w:firstLine="567"/>
        <w:jc w:val="both"/>
        <w:rPr>
          <w:rFonts w:cs="Times New Roman"/>
          <w:sz w:val="28"/>
          <w:szCs w:val="28"/>
        </w:rPr>
      </w:pPr>
      <w:r w:rsidRPr="00DC1E4B">
        <w:rPr>
          <w:rFonts w:cs="Times New Roman"/>
          <w:sz w:val="28"/>
          <w:szCs w:val="28"/>
        </w:rPr>
        <w:t xml:space="preserve">Đẩy mạnh </w:t>
      </w:r>
      <w:r w:rsidR="00A9279C" w:rsidRPr="00DC1E4B">
        <w:rPr>
          <w:rFonts w:cs="Times New Roman"/>
          <w:sz w:val="28"/>
          <w:szCs w:val="28"/>
        </w:rPr>
        <w:t xml:space="preserve">tuyên </w:t>
      </w:r>
      <w:r w:rsidR="00C51892" w:rsidRPr="00DC1E4B">
        <w:rPr>
          <w:rFonts w:cs="Times New Roman"/>
          <w:sz w:val="28"/>
          <w:szCs w:val="28"/>
        </w:rPr>
        <w:t>truyền, vận động đoàn viên, thanh niên và người lao động tích cực học tập và làm theo Bác.</w:t>
      </w:r>
      <w:r w:rsidR="004460A1" w:rsidRPr="00DC1E4B">
        <w:rPr>
          <w:rFonts w:cs="Times New Roman"/>
          <w:sz w:val="28"/>
          <w:szCs w:val="28"/>
        </w:rPr>
        <w:t xml:space="preserve"> </w:t>
      </w:r>
      <w:r w:rsidR="00C51892" w:rsidRPr="00DC1E4B">
        <w:rPr>
          <w:rFonts w:cs="Times New Roman"/>
          <w:sz w:val="28"/>
          <w:szCs w:val="28"/>
        </w:rPr>
        <w:t>Đổi mới hình thức tuyên truyền theo hướng ngắn gọn, thiết thực, dễ tiếp cận; tăng cường ứng dụng nền tảng số, truyền thông nội bộ, infographic, video ngắn, diễn đàn, tọa đàm, kể chuyện gương người tốt, việc tốt.</w:t>
      </w:r>
    </w:p>
    <w:p w14:paraId="5E144842" w14:textId="2E5A6BB4"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Đẩy mạnh các phong trào</w:t>
      </w:r>
      <w:r w:rsidR="004460A1" w:rsidRPr="00DC1E4B">
        <w:rPr>
          <w:rFonts w:cs="Times New Roman"/>
          <w:sz w:val="28"/>
          <w:szCs w:val="28"/>
        </w:rPr>
        <w:t xml:space="preserve"> </w:t>
      </w:r>
      <w:r w:rsidRPr="00DC1E4B">
        <w:rPr>
          <w:rFonts w:cs="Times New Roman"/>
          <w:sz w:val="28"/>
          <w:szCs w:val="28"/>
        </w:rPr>
        <w:t>lao động giỏi, lao động sáng tạo; sáng kiến cải tiến kỹ thuật; văn hóa an toàn; thực hành tiết kiệm</w:t>
      </w:r>
      <w:r w:rsidR="004460A1" w:rsidRPr="00DC1E4B">
        <w:rPr>
          <w:rFonts w:cs="Times New Roman"/>
          <w:sz w:val="28"/>
          <w:szCs w:val="28"/>
        </w:rPr>
        <w:t>, chống lãng phí</w:t>
      </w:r>
      <w:r w:rsidRPr="00DC1E4B">
        <w:rPr>
          <w:rFonts w:cs="Times New Roman"/>
          <w:sz w:val="28"/>
          <w:szCs w:val="28"/>
        </w:rPr>
        <w:t>; chuyển đổi số; nâng cao chất lượng phục vụ khách hàng</w:t>
      </w:r>
      <w:r w:rsidR="004460A1" w:rsidRPr="00DC1E4B">
        <w:rPr>
          <w:rFonts w:cs="Times New Roman"/>
          <w:sz w:val="28"/>
          <w:szCs w:val="28"/>
        </w:rPr>
        <w:t>…</w:t>
      </w:r>
      <w:r w:rsidRPr="00DC1E4B">
        <w:rPr>
          <w:rFonts w:cs="Times New Roman"/>
          <w:sz w:val="28"/>
          <w:szCs w:val="28"/>
        </w:rPr>
        <w:t xml:space="preserve"> </w:t>
      </w:r>
    </w:p>
    <w:p w14:paraId="4B24F4E0" w14:textId="610BA664"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 xml:space="preserve">Chủ động nắm bắt tâm tư, nguyện vọng </w:t>
      </w:r>
      <w:r w:rsidR="001F1552" w:rsidRPr="00DC1E4B">
        <w:rPr>
          <w:rFonts w:cs="Times New Roman"/>
          <w:sz w:val="28"/>
          <w:szCs w:val="28"/>
        </w:rPr>
        <w:t xml:space="preserve">đoàn viên, </w:t>
      </w:r>
      <w:r w:rsidRPr="00DC1E4B">
        <w:rPr>
          <w:rFonts w:cs="Times New Roman"/>
          <w:sz w:val="28"/>
          <w:szCs w:val="28"/>
        </w:rPr>
        <w:t xml:space="preserve">người lao động; phối hợp với chuyên môn </w:t>
      </w:r>
      <w:r w:rsidR="001F1552" w:rsidRPr="00DC1E4B">
        <w:rPr>
          <w:rFonts w:cs="Times New Roman"/>
          <w:sz w:val="28"/>
          <w:szCs w:val="28"/>
        </w:rPr>
        <w:t xml:space="preserve">kịp thời </w:t>
      </w:r>
      <w:r w:rsidRPr="00DC1E4B">
        <w:rPr>
          <w:rFonts w:cs="Times New Roman"/>
          <w:sz w:val="28"/>
          <w:szCs w:val="28"/>
        </w:rPr>
        <w:t>giải quyết khó khăn, vướng mắc</w:t>
      </w:r>
      <w:r w:rsidR="00816801" w:rsidRPr="00DC1E4B">
        <w:rPr>
          <w:rFonts w:cs="Times New Roman"/>
          <w:sz w:val="28"/>
          <w:szCs w:val="28"/>
        </w:rPr>
        <w:t>, kiến nghị chính đáng</w:t>
      </w:r>
      <w:r w:rsidR="001F1552" w:rsidRPr="00DC1E4B">
        <w:rPr>
          <w:rFonts w:cs="Times New Roman"/>
          <w:sz w:val="28"/>
          <w:szCs w:val="28"/>
        </w:rPr>
        <w:t xml:space="preserve"> của đoàn viên, người lao động</w:t>
      </w:r>
      <w:r w:rsidRPr="00DC1E4B">
        <w:rPr>
          <w:rFonts w:cs="Times New Roman"/>
          <w:sz w:val="28"/>
          <w:szCs w:val="28"/>
        </w:rPr>
        <w:t xml:space="preserve">; </w:t>
      </w:r>
      <w:r w:rsidR="00816801" w:rsidRPr="00DC1E4B">
        <w:rPr>
          <w:rFonts w:cs="Times New Roman"/>
          <w:sz w:val="28"/>
          <w:szCs w:val="28"/>
        </w:rPr>
        <w:t>tăng cường</w:t>
      </w:r>
      <w:r w:rsidRPr="00DC1E4B">
        <w:rPr>
          <w:rFonts w:cs="Times New Roman"/>
          <w:sz w:val="28"/>
          <w:szCs w:val="28"/>
        </w:rPr>
        <w:t xml:space="preserve"> giám sát việc tu dưỡng, rèn luyện của cán bộ, đảng viên và người lao động.</w:t>
      </w:r>
    </w:p>
    <w:p w14:paraId="34B06EFF" w14:textId="77777777" w:rsidR="00C51892" w:rsidRPr="00DC1E4B" w:rsidRDefault="00C51892" w:rsidP="00DC1E4B">
      <w:pPr>
        <w:spacing w:before="120" w:after="0" w:line="288" w:lineRule="auto"/>
        <w:ind w:firstLine="567"/>
        <w:jc w:val="both"/>
        <w:rPr>
          <w:rFonts w:cs="Times New Roman"/>
          <w:b/>
          <w:bCs/>
          <w:sz w:val="28"/>
          <w:szCs w:val="28"/>
        </w:rPr>
      </w:pPr>
      <w:r w:rsidRPr="00DC1E4B">
        <w:rPr>
          <w:rFonts w:cs="Times New Roman"/>
          <w:b/>
          <w:bCs/>
          <w:sz w:val="28"/>
          <w:szCs w:val="28"/>
        </w:rPr>
        <w:t>4. Đối với cán bộ, đảng viên và người lao động</w:t>
      </w:r>
    </w:p>
    <w:p w14:paraId="78808135" w14:textId="77777777" w:rsidR="00E65085" w:rsidRDefault="00C51892" w:rsidP="00DC1E4B">
      <w:pPr>
        <w:spacing w:before="120" w:after="0" w:line="288" w:lineRule="auto"/>
        <w:ind w:firstLine="567"/>
        <w:jc w:val="both"/>
        <w:rPr>
          <w:rFonts w:cs="Times New Roman"/>
          <w:sz w:val="28"/>
          <w:szCs w:val="28"/>
        </w:rPr>
      </w:pPr>
      <w:r w:rsidRPr="00DC1E4B">
        <w:rPr>
          <w:rFonts w:cs="Times New Roman"/>
          <w:sz w:val="28"/>
          <w:szCs w:val="28"/>
        </w:rPr>
        <w:t>Mỗi cán bộ, đảng viên và người lao động EVN phải chủ động học tập, tự rèn luyện; nâng cao bản lĩnh chính trị, đạo đức nghề nghiệp, ý thức chấp hành pháp luật, quy trình kỹ thuật và văn hóa an toàn lao động.</w:t>
      </w:r>
    </w:p>
    <w:p w14:paraId="40D41E7F" w14:textId="35CF9B2B" w:rsidR="00C51892" w:rsidRPr="00DC1E4B" w:rsidRDefault="00C51892" w:rsidP="00DC1E4B">
      <w:pPr>
        <w:spacing w:before="120" w:after="0" w:line="288" w:lineRule="auto"/>
        <w:ind w:firstLine="567"/>
        <w:jc w:val="both"/>
        <w:rPr>
          <w:rFonts w:cs="Times New Roman"/>
          <w:sz w:val="28"/>
          <w:szCs w:val="28"/>
        </w:rPr>
      </w:pPr>
      <w:r w:rsidRPr="00DC1E4B">
        <w:rPr>
          <w:rFonts w:cs="Times New Roman"/>
          <w:sz w:val="28"/>
          <w:szCs w:val="28"/>
        </w:rPr>
        <w:t>Phát huy tinh thần trách nhiệm, tính tiên phong, gương mẫu; nói đi đôi với làm; dám nghĩ, dám làm, dám chịu trách nhiệm; chủ động đổi mới sáng tạo, nâng cao trình độ chuyên môn và kỹ năng số.</w:t>
      </w:r>
    </w:p>
    <w:p w14:paraId="65B984DC" w14:textId="2CDA0EE8" w:rsidR="00601BEC" w:rsidRPr="00601BEC" w:rsidRDefault="00C51892" w:rsidP="00B21AA1">
      <w:pPr>
        <w:spacing w:before="120" w:after="0" w:line="288" w:lineRule="auto"/>
        <w:ind w:firstLine="567"/>
        <w:jc w:val="both"/>
        <w:rPr>
          <w:rFonts w:cs="Times New Roman"/>
          <w:b/>
          <w:bCs/>
          <w:sz w:val="28"/>
          <w:szCs w:val="28"/>
        </w:rPr>
      </w:pPr>
      <w:r w:rsidRPr="00DC1E4B">
        <w:rPr>
          <w:rFonts w:cs="Times New Roman"/>
          <w:sz w:val="28"/>
          <w:szCs w:val="28"/>
        </w:rPr>
        <w:t>Gắn việc học tập và làm theo Bác với từng nhiệm vụ cụ thể, từng vị trí công tác; lấy hiệu quả công việc, tinh thần trách nhiệm, thái độ phục vụ nhân dân và khách hàng làm thước đo kết quả thực hiện chuyên đề.</w:t>
      </w:r>
    </w:p>
    <w:sectPr w:rsidR="00601BEC" w:rsidRPr="00601BEC" w:rsidSect="00537EA0">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45B4" w14:textId="77777777" w:rsidR="00AC5D02" w:rsidRDefault="00AC5D02">
      <w:pPr>
        <w:spacing w:after="0" w:line="240" w:lineRule="auto"/>
      </w:pPr>
      <w:r>
        <w:separator/>
      </w:r>
    </w:p>
  </w:endnote>
  <w:endnote w:type="continuationSeparator" w:id="0">
    <w:p w14:paraId="2445A47B" w14:textId="77777777" w:rsidR="00AC5D02" w:rsidRDefault="00AC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6C7D" w14:textId="77777777" w:rsidR="00AC5D02" w:rsidRDefault="00AC5D02">
      <w:pPr>
        <w:spacing w:after="0" w:line="240" w:lineRule="auto"/>
      </w:pPr>
      <w:r>
        <w:separator/>
      </w:r>
    </w:p>
  </w:footnote>
  <w:footnote w:type="continuationSeparator" w:id="0">
    <w:p w14:paraId="7724F376" w14:textId="77777777" w:rsidR="00AC5D02" w:rsidRDefault="00AC5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76981"/>
      <w:docPartObj>
        <w:docPartGallery w:val="Page Numbers (Top of Page)"/>
        <w:docPartUnique/>
      </w:docPartObj>
    </w:sdtPr>
    <w:sdtEndPr>
      <w:rPr>
        <w:noProof/>
      </w:rPr>
    </w:sdtEndPr>
    <w:sdtContent>
      <w:p w14:paraId="343750B0" w14:textId="241FCE20" w:rsidR="00537EA0" w:rsidRDefault="00537EA0">
        <w:pPr>
          <w:pStyle w:val="Header"/>
          <w:jc w:val="center"/>
        </w:pPr>
        <w:r w:rsidRPr="00DC1E4B">
          <w:rPr>
            <w:sz w:val="28"/>
            <w:szCs w:val="28"/>
          </w:rPr>
          <w:fldChar w:fldCharType="begin"/>
        </w:r>
        <w:r w:rsidRPr="00DC1E4B">
          <w:rPr>
            <w:sz w:val="28"/>
            <w:szCs w:val="28"/>
          </w:rPr>
          <w:instrText xml:space="preserve"> PAGE   \* MERGEFORMAT </w:instrText>
        </w:r>
        <w:r w:rsidRPr="00DC1E4B">
          <w:rPr>
            <w:sz w:val="28"/>
            <w:szCs w:val="28"/>
          </w:rPr>
          <w:fldChar w:fldCharType="separate"/>
        </w:r>
        <w:r w:rsidRPr="00DC1E4B">
          <w:rPr>
            <w:noProof/>
            <w:sz w:val="28"/>
            <w:szCs w:val="28"/>
          </w:rPr>
          <w:t>2</w:t>
        </w:r>
        <w:r w:rsidRPr="00DC1E4B">
          <w:rPr>
            <w:noProof/>
            <w:sz w:val="28"/>
            <w:szCs w:val="28"/>
          </w:rPr>
          <w:fldChar w:fldCharType="end"/>
        </w:r>
      </w:p>
    </w:sdtContent>
  </w:sdt>
  <w:p w14:paraId="66AC8E72" w14:textId="77777777" w:rsidR="00537EA0" w:rsidRDefault="00537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7312F"/>
    <w:multiLevelType w:val="multilevel"/>
    <w:tmpl w:val="3676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5A1852"/>
    <w:multiLevelType w:val="multilevel"/>
    <w:tmpl w:val="59F8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677CE"/>
    <w:multiLevelType w:val="multilevel"/>
    <w:tmpl w:val="DB28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07081"/>
    <w:multiLevelType w:val="multilevel"/>
    <w:tmpl w:val="C22A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27AA8"/>
    <w:multiLevelType w:val="multilevel"/>
    <w:tmpl w:val="AD5E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52D6E"/>
    <w:multiLevelType w:val="hybridMultilevel"/>
    <w:tmpl w:val="6CD0F076"/>
    <w:lvl w:ilvl="0" w:tplc="20F473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7077DA9"/>
    <w:multiLevelType w:val="multilevel"/>
    <w:tmpl w:val="3C00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21280"/>
    <w:multiLevelType w:val="multilevel"/>
    <w:tmpl w:val="FB7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485D58"/>
    <w:multiLevelType w:val="multilevel"/>
    <w:tmpl w:val="664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92C2D"/>
    <w:multiLevelType w:val="multilevel"/>
    <w:tmpl w:val="F9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B669F"/>
    <w:multiLevelType w:val="multilevel"/>
    <w:tmpl w:val="470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929D7"/>
    <w:multiLevelType w:val="multilevel"/>
    <w:tmpl w:val="A12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05CAB"/>
    <w:multiLevelType w:val="multilevel"/>
    <w:tmpl w:val="A822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12F91"/>
    <w:multiLevelType w:val="multilevel"/>
    <w:tmpl w:val="318E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C1FC5"/>
    <w:multiLevelType w:val="multilevel"/>
    <w:tmpl w:val="0642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75CC3"/>
    <w:multiLevelType w:val="multilevel"/>
    <w:tmpl w:val="C83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2246DF"/>
    <w:multiLevelType w:val="multilevel"/>
    <w:tmpl w:val="37B8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8E78AB"/>
    <w:multiLevelType w:val="multilevel"/>
    <w:tmpl w:val="0340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51394"/>
    <w:multiLevelType w:val="multilevel"/>
    <w:tmpl w:val="A25C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8466">
    <w:abstractNumId w:val="8"/>
  </w:num>
  <w:num w:numId="2" w16cid:durableId="555777000">
    <w:abstractNumId w:val="6"/>
  </w:num>
  <w:num w:numId="3" w16cid:durableId="1914582579">
    <w:abstractNumId w:val="5"/>
  </w:num>
  <w:num w:numId="4" w16cid:durableId="1296566717">
    <w:abstractNumId w:val="4"/>
  </w:num>
  <w:num w:numId="5" w16cid:durableId="1348367780">
    <w:abstractNumId w:val="7"/>
  </w:num>
  <w:num w:numId="6" w16cid:durableId="610402816">
    <w:abstractNumId w:val="3"/>
  </w:num>
  <w:num w:numId="7" w16cid:durableId="1416393841">
    <w:abstractNumId w:val="2"/>
  </w:num>
  <w:num w:numId="8" w16cid:durableId="1499424427">
    <w:abstractNumId w:val="1"/>
  </w:num>
  <w:num w:numId="9" w16cid:durableId="529685857">
    <w:abstractNumId w:val="0"/>
  </w:num>
  <w:num w:numId="10" w16cid:durableId="2063088663">
    <w:abstractNumId w:val="14"/>
  </w:num>
  <w:num w:numId="11" w16cid:durableId="567115464">
    <w:abstractNumId w:val="19"/>
  </w:num>
  <w:num w:numId="12" w16cid:durableId="891387457">
    <w:abstractNumId w:val="9"/>
  </w:num>
  <w:num w:numId="13" w16cid:durableId="94911311">
    <w:abstractNumId w:val="20"/>
  </w:num>
  <w:num w:numId="14" w16cid:durableId="1580214523">
    <w:abstractNumId w:val="26"/>
  </w:num>
  <w:num w:numId="15" w16cid:durableId="1622806010">
    <w:abstractNumId w:val="25"/>
  </w:num>
  <w:num w:numId="16" w16cid:durableId="730470058">
    <w:abstractNumId w:val="24"/>
  </w:num>
  <w:num w:numId="17" w16cid:durableId="1786071188">
    <w:abstractNumId w:val="16"/>
  </w:num>
  <w:num w:numId="18" w16cid:durableId="1688824495">
    <w:abstractNumId w:val="13"/>
  </w:num>
  <w:num w:numId="19" w16cid:durableId="1162547732">
    <w:abstractNumId w:val="10"/>
  </w:num>
  <w:num w:numId="20" w16cid:durableId="1462384070">
    <w:abstractNumId w:val="17"/>
  </w:num>
  <w:num w:numId="21" w16cid:durableId="1236361466">
    <w:abstractNumId w:val="15"/>
  </w:num>
  <w:num w:numId="22" w16cid:durableId="901870264">
    <w:abstractNumId w:val="12"/>
  </w:num>
  <w:num w:numId="23" w16cid:durableId="1067147413">
    <w:abstractNumId w:val="18"/>
  </w:num>
  <w:num w:numId="24" w16cid:durableId="1082726644">
    <w:abstractNumId w:val="11"/>
  </w:num>
  <w:num w:numId="25" w16cid:durableId="2014068148">
    <w:abstractNumId w:val="27"/>
  </w:num>
  <w:num w:numId="26" w16cid:durableId="961225538">
    <w:abstractNumId w:val="23"/>
  </w:num>
  <w:num w:numId="27" w16cid:durableId="1963534036">
    <w:abstractNumId w:val="22"/>
  </w:num>
  <w:num w:numId="28" w16cid:durableId="5528092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25"/>
    <w:rsid w:val="00034616"/>
    <w:rsid w:val="000354C4"/>
    <w:rsid w:val="0006063C"/>
    <w:rsid w:val="00074023"/>
    <w:rsid w:val="00131668"/>
    <w:rsid w:val="0015074B"/>
    <w:rsid w:val="001A4AFA"/>
    <w:rsid w:val="001D3961"/>
    <w:rsid w:val="001D6188"/>
    <w:rsid w:val="001F1552"/>
    <w:rsid w:val="00202818"/>
    <w:rsid w:val="00203327"/>
    <w:rsid w:val="002159C0"/>
    <w:rsid w:val="00221936"/>
    <w:rsid w:val="00226A7D"/>
    <w:rsid w:val="00226F36"/>
    <w:rsid w:val="002339EB"/>
    <w:rsid w:val="00277E7B"/>
    <w:rsid w:val="0029639D"/>
    <w:rsid w:val="002A7A68"/>
    <w:rsid w:val="002B196D"/>
    <w:rsid w:val="002B774A"/>
    <w:rsid w:val="002C4F9D"/>
    <w:rsid w:val="002C53D5"/>
    <w:rsid w:val="002E6941"/>
    <w:rsid w:val="0031252A"/>
    <w:rsid w:val="0032568E"/>
    <w:rsid w:val="00326F90"/>
    <w:rsid w:val="00371F25"/>
    <w:rsid w:val="0037266B"/>
    <w:rsid w:val="003B0E64"/>
    <w:rsid w:val="00402E22"/>
    <w:rsid w:val="00422439"/>
    <w:rsid w:val="004460A1"/>
    <w:rsid w:val="00453EAA"/>
    <w:rsid w:val="0047736E"/>
    <w:rsid w:val="004B18CD"/>
    <w:rsid w:val="004E0AAF"/>
    <w:rsid w:val="00537EA0"/>
    <w:rsid w:val="005A7003"/>
    <w:rsid w:val="005E1438"/>
    <w:rsid w:val="00601BEC"/>
    <w:rsid w:val="00634F00"/>
    <w:rsid w:val="006737BF"/>
    <w:rsid w:val="00690F11"/>
    <w:rsid w:val="006B39E5"/>
    <w:rsid w:val="006D5046"/>
    <w:rsid w:val="006E79C6"/>
    <w:rsid w:val="00736BBF"/>
    <w:rsid w:val="00742209"/>
    <w:rsid w:val="007833AE"/>
    <w:rsid w:val="00793A90"/>
    <w:rsid w:val="00793DEE"/>
    <w:rsid w:val="00796308"/>
    <w:rsid w:val="007B7D1D"/>
    <w:rsid w:val="007C2031"/>
    <w:rsid w:val="007D2338"/>
    <w:rsid w:val="00816801"/>
    <w:rsid w:val="008436B0"/>
    <w:rsid w:val="0084565C"/>
    <w:rsid w:val="00893205"/>
    <w:rsid w:val="008B6423"/>
    <w:rsid w:val="008D09CB"/>
    <w:rsid w:val="00942EE7"/>
    <w:rsid w:val="009F1052"/>
    <w:rsid w:val="009F1A9B"/>
    <w:rsid w:val="00A21824"/>
    <w:rsid w:val="00A5109C"/>
    <w:rsid w:val="00A9279C"/>
    <w:rsid w:val="00AA1D8D"/>
    <w:rsid w:val="00AC5D02"/>
    <w:rsid w:val="00AD1C0A"/>
    <w:rsid w:val="00B21AA1"/>
    <w:rsid w:val="00B303DA"/>
    <w:rsid w:val="00B47730"/>
    <w:rsid w:val="00B61BCA"/>
    <w:rsid w:val="00BC350E"/>
    <w:rsid w:val="00BF4D71"/>
    <w:rsid w:val="00C51892"/>
    <w:rsid w:val="00C533C0"/>
    <w:rsid w:val="00C54703"/>
    <w:rsid w:val="00C55838"/>
    <w:rsid w:val="00C5671A"/>
    <w:rsid w:val="00CB0664"/>
    <w:rsid w:val="00CC6CA4"/>
    <w:rsid w:val="00D23D68"/>
    <w:rsid w:val="00D71421"/>
    <w:rsid w:val="00D74FD2"/>
    <w:rsid w:val="00D957A4"/>
    <w:rsid w:val="00DC1E4B"/>
    <w:rsid w:val="00DC2609"/>
    <w:rsid w:val="00DE35DD"/>
    <w:rsid w:val="00E51524"/>
    <w:rsid w:val="00E65085"/>
    <w:rsid w:val="00EE723A"/>
    <w:rsid w:val="00F05F8F"/>
    <w:rsid w:val="00F25761"/>
    <w:rsid w:val="00F473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8647DB6-07BC-463E-AAB6-62CF81D3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16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16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16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Chuyên đề sinh hoạt Đảng ủy EVN Quý II năm 2026</vt:lpstr>
    </vt:vector>
  </TitlesOfParts>
  <Manager/>
  <Company/>
  <LinksUpToDate>false</LinksUpToDate>
  <CharactersWithSpaces>20005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Chuyên đề sinh hoạt Đảng ủy EVN Quý II năm 2026</dc:title>
  <dc:subject>Học tập và làm theo tư tưởng, đạo đức, phong cách Hồ Chí Minh trong Tập đoàn Điện lực Việt Nam</dc:subject>
  <dc:creator>OpenAI - biên soạn theo tài liệu do người dùng cung cấp</dc:creator>
  <cp:keywords/>
  <dc:description>generated by python-docx</dc:description>
  <cp:lastModifiedBy>Lê Văn Mười</cp:lastModifiedBy>
  <cp:revision>6</cp:revision>
  <dcterms:created xsi:type="dcterms:W3CDTF">2026-05-12T04:24:00Z</dcterms:created>
  <dcterms:modified xsi:type="dcterms:W3CDTF">2026-05-15T03:34:00Z</dcterms:modified>
  <cp:category/>
</cp:coreProperties>
</file>